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693"/>
        <w:gridCol w:w="1559"/>
        <w:gridCol w:w="1701"/>
        <w:gridCol w:w="1560"/>
        <w:gridCol w:w="1701"/>
        <w:gridCol w:w="2409"/>
        <w:gridCol w:w="1820"/>
      </w:tblGrid>
      <w:tr w:rsidR="00C7207F" w:rsidRPr="003A12DA" w14:paraId="71D3AF0D" w14:textId="77777777" w:rsidTr="001B64F7">
        <w:trPr>
          <w:trHeight w:val="701"/>
        </w:trPr>
        <w:tc>
          <w:tcPr>
            <w:tcW w:w="1980" w:type="dxa"/>
            <w:shd w:val="clear" w:color="auto" w:fill="DEEAF6" w:themeFill="accent1" w:themeFillTint="33"/>
          </w:tcPr>
          <w:p w14:paraId="1A98F5C6" w14:textId="20B2230C" w:rsidR="00C7207F" w:rsidRPr="003A12DA" w:rsidRDefault="00C7207F" w:rsidP="00C7207F">
            <w:pPr>
              <w:widowControl/>
              <w:autoSpaceDE/>
              <w:autoSpaceDN/>
              <w:jc w:val="center"/>
              <w:rPr>
                <w:b/>
                <w:color w:val="2E74B5" w:themeColor="accent1" w:themeShade="BF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Name of activity, event, and location</w:t>
            </w:r>
          </w:p>
        </w:tc>
        <w:tc>
          <w:tcPr>
            <w:tcW w:w="2693" w:type="dxa"/>
            <w:shd w:val="clear" w:color="auto" w:fill="FFFFFF"/>
          </w:tcPr>
          <w:p w14:paraId="53BB1F4E" w14:textId="7369816C" w:rsidR="00C7207F" w:rsidRPr="003A12DA" w:rsidRDefault="00C7207F" w:rsidP="00C7207F">
            <w:pPr>
              <w:widowControl/>
              <w:autoSpaceDE/>
              <w:autoSpaceDN/>
              <w:rPr>
                <w:b/>
                <w:color w:val="2E74B5" w:themeColor="accent1" w:themeShade="BF"/>
                <w:sz w:val="20"/>
                <w:szCs w:val="20"/>
              </w:rPr>
            </w:pPr>
            <w:r w:rsidRPr="003A12DA">
              <w:rPr>
                <w:b/>
                <w:color w:val="2E74B5" w:themeColor="accent1" w:themeShade="BF"/>
                <w:sz w:val="20"/>
                <w:szCs w:val="20"/>
              </w:rPr>
              <w:t>5</w:t>
            </w:r>
            <w:r w:rsidRPr="003A12DA">
              <w:rPr>
                <w:b/>
                <w:color w:val="2E74B5" w:themeColor="accent1" w:themeShade="BF"/>
                <w:sz w:val="20"/>
                <w:szCs w:val="20"/>
                <w:vertAlign w:val="superscript"/>
              </w:rPr>
              <w:t>th</w:t>
            </w:r>
            <w:r w:rsidRPr="003A12DA">
              <w:rPr>
                <w:b/>
                <w:color w:val="2E74B5" w:themeColor="accent1" w:themeShade="BF"/>
                <w:sz w:val="20"/>
                <w:szCs w:val="20"/>
              </w:rPr>
              <w:t xml:space="preserve"> Boston </w:t>
            </w:r>
          </w:p>
          <w:p w14:paraId="79197263" w14:textId="05445570" w:rsidR="00C7207F" w:rsidRPr="003A12DA" w:rsidRDefault="00C7207F" w:rsidP="00C7207F">
            <w:pPr>
              <w:widowControl/>
              <w:autoSpaceDE/>
              <w:autoSpaceDN/>
              <w:rPr>
                <w:b/>
                <w:color w:val="2E74B5" w:themeColor="accent1" w:themeShade="BF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EEAF6" w:themeFill="accent1" w:themeFillTint="33"/>
          </w:tcPr>
          <w:p w14:paraId="572AEEDC" w14:textId="15E7CF9B" w:rsidR="00C7207F" w:rsidRPr="003A12DA" w:rsidRDefault="00C7207F" w:rsidP="00C7207F">
            <w:pPr>
              <w:widowControl/>
              <w:autoSpaceDE/>
              <w:autoSpaceDN/>
              <w:rPr>
                <w:b/>
                <w:color w:val="2E74B5" w:themeColor="accent1" w:themeShade="BF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Date of risk assessment</w:t>
            </w:r>
          </w:p>
        </w:tc>
        <w:tc>
          <w:tcPr>
            <w:tcW w:w="1701" w:type="dxa"/>
            <w:shd w:val="clear" w:color="auto" w:fill="auto"/>
          </w:tcPr>
          <w:p w14:paraId="6046286A" w14:textId="1E587F0E" w:rsidR="00C7207F" w:rsidRPr="009F7FA2" w:rsidRDefault="009F7FA2" w:rsidP="00C7207F">
            <w:pPr>
              <w:widowControl/>
              <w:autoSpaceDE/>
              <w:autoSpaceDN/>
              <w:jc w:val="center"/>
              <w:rPr>
                <w:b/>
                <w:color w:val="2E74B5" w:themeColor="accent1" w:themeShade="BF"/>
                <w:sz w:val="20"/>
                <w:szCs w:val="20"/>
              </w:rPr>
            </w:pPr>
            <w:r w:rsidRPr="009F7FA2">
              <w:rPr>
                <w:b/>
                <w:color w:val="2E74B5" w:themeColor="accent1" w:themeShade="BF"/>
                <w:sz w:val="20"/>
                <w:szCs w:val="20"/>
              </w:rPr>
              <w:t>Nov 2024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14:paraId="7E894C70" w14:textId="7E2CFE5E" w:rsidR="00C7207F" w:rsidRPr="003A12DA" w:rsidRDefault="00C7207F" w:rsidP="00C7207F">
            <w:pPr>
              <w:widowControl/>
              <w:autoSpaceDE/>
              <w:autoSpaceDN/>
              <w:rPr>
                <w:b/>
                <w:color w:val="2E74B5" w:themeColor="accent1" w:themeShade="BF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Date of next review</w:t>
            </w:r>
          </w:p>
        </w:tc>
        <w:tc>
          <w:tcPr>
            <w:tcW w:w="1701" w:type="dxa"/>
            <w:shd w:val="clear" w:color="auto" w:fill="FFFFFF"/>
          </w:tcPr>
          <w:p w14:paraId="0E422B55" w14:textId="6B23C7C3" w:rsidR="00C7207F" w:rsidRPr="003A12DA" w:rsidRDefault="009F7FA2" w:rsidP="00C7207F">
            <w:pPr>
              <w:widowControl/>
              <w:autoSpaceDE/>
              <w:autoSpaceDN/>
              <w:rPr>
                <w:b/>
                <w:color w:val="2E74B5" w:themeColor="accent1" w:themeShade="BF"/>
                <w:sz w:val="20"/>
                <w:szCs w:val="20"/>
              </w:rPr>
            </w:pPr>
            <w:r>
              <w:rPr>
                <w:b/>
                <w:color w:val="2E74B5" w:themeColor="accent1" w:themeShade="BF"/>
                <w:sz w:val="20"/>
                <w:szCs w:val="20"/>
              </w:rPr>
              <w:t>Next time</w:t>
            </w:r>
            <w:r w:rsidR="00C7207F" w:rsidRPr="003A12DA">
              <w:rPr>
                <w:b/>
                <w:color w:val="2E74B5" w:themeColor="accent1" w:themeShade="BF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shd w:val="clear" w:color="auto" w:fill="DEEAF6" w:themeFill="accent1" w:themeFillTint="33"/>
          </w:tcPr>
          <w:p w14:paraId="74464E09" w14:textId="3B2B7C09" w:rsidR="00C7207F" w:rsidRPr="003A12DA" w:rsidRDefault="00C7207F" w:rsidP="00C7207F">
            <w:pPr>
              <w:widowControl/>
              <w:autoSpaceDE/>
              <w:autoSpaceDN/>
              <w:jc w:val="center"/>
              <w:rPr>
                <w:b/>
                <w:color w:val="2E74B5" w:themeColor="accent1" w:themeShade="BF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Name of person doing this risk assessment</w:t>
            </w:r>
          </w:p>
        </w:tc>
        <w:tc>
          <w:tcPr>
            <w:tcW w:w="1820" w:type="dxa"/>
            <w:shd w:val="clear" w:color="auto" w:fill="FFFFFF"/>
          </w:tcPr>
          <w:p w14:paraId="482C9818" w14:textId="5899FED4" w:rsidR="00C7207F" w:rsidRPr="003A12DA" w:rsidRDefault="00C7207F" w:rsidP="00C7207F">
            <w:pPr>
              <w:widowControl/>
              <w:autoSpaceDE/>
              <w:autoSpaceDN/>
              <w:rPr>
                <w:b/>
                <w:color w:val="2E74B5" w:themeColor="accent1" w:themeShade="BF"/>
                <w:sz w:val="20"/>
                <w:szCs w:val="20"/>
              </w:rPr>
            </w:pPr>
            <w:r w:rsidRPr="003A12DA">
              <w:rPr>
                <w:b/>
                <w:color w:val="2E74B5" w:themeColor="accent1" w:themeShade="BF"/>
                <w:sz w:val="20"/>
                <w:szCs w:val="20"/>
              </w:rPr>
              <w:t>Karen McGarry</w:t>
            </w:r>
          </w:p>
        </w:tc>
      </w:tr>
    </w:tbl>
    <w:p w14:paraId="68045CBD" w14:textId="77777777" w:rsidR="00FE0D04" w:rsidRPr="003A12DA" w:rsidRDefault="00FE0D04" w:rsidP="006E4079">
      <w:pPr>
        <w:pStyle w:val="Heading3"/>
        <w:spacing w:after="0" w:line="240" w:lineRule="auto"/>
        <w:rPr>
          <w:color w:val="2E74B5" w:themeColor="accent1" w:themeShade="BF"/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3A12DA" w:rsidRPr="003A12DA" w14:paraId="46C980D3" w14:textId="77777777" w:rsidTr="00C7207F">
        <w:trPr>
          <w:trHeight w:val="692"/>
        </w:trPr>
        <w:tc>
          <w:tcPr>
            <w:tcW w:w="2840" w:type="dxa"/>
            <w:shd w:val="clear" w:color="auto" w:fill="DEEAF6" w:themeFill="accent1" w:themeFillTint="33"/>
          </w:tcPr>
          <w:p w14:paraId="1E6AE75D" w14:textId="0510C269" w:rsidR="008349D7" w:rsidRPr="003A12DA" w:rsidRDefault="00A907C7" w:rsidP="00A907C7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What h</w:t>
            </w:r>
            <w:r w:rsidR="008349D7" w:rsidRPr="003A12DA">
              <w:rPr>
                <w:b/>
                <w:color w:val="000000" w:themeColor="text1"/>
                <w:sz w:val="20"/>
                <w:szCs w:val="20"/>
              </w:rPr>
              <w:t xml:space="preserve">azard </w:t>
            </w:r>
            <w:r w:rsidRPr="003A12DA">
              <w:rPr>
                <w:b/>
                <w:color w:val="000000" w:themeColor="text1"/>
                <w:sz w:val="20"/>
                <w:szCs w:val="20"/>
              </w:rPr>
              <w:t>have you i</w:t>
            </w:r>
            <w:r w:rsidR="008349D7" w:rsidRPr="003A12DA">
              <w:rPr>
                <w:b/>
                <w:color w:val="000000" w:themeColor="text1"/>
                <w:sz w:val="20"/>
                <w:szCs w:val="20"/>
              </w:rPr>
              <w:t xml:space="preserve">dentified? </w:t>
            </w:r>
            <w:r w:rsidRPr="003A12DA">
              <w:rPr>
                <w:b/>
                <w:color w:val="000000" w:themeColor="text1"/>
                <w:sz w:val="20"/>
                <w:szCs w:val="20"/>
              </w:rPr>
              <w:t>What are the r</w:t>
            </w:r>
            <w:r w:rsidR="008349D7" w:rsidRPr="003A12DA">
              <w:rPr>
                <w:b/>
                <w:color w:val="000000" w:themeColor="text1"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EEAF6" w:themeFill="accent1" w:themeFillTint="33"/>
          </w:tcPr>
          <w:p w14:paraId="063A8F2A" w14:textId="77777777" w:rsidR="008349D7" w:rsidRPr="003A12DA" w:rsidRDefault="008349D7" w:rsidP="007A49B1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EEAF6" w:themeFill="accent1" w:themeFillTint="33"/>
          </w:tcPr>
          <w:p w14:paraId="0F92F077" w14:textId="77777777" w:rsidR="008349D7" w:rsidRPr="003A12DA" w:rsidRDefault="008349D7" w:rsidP="007A49B1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How</w:t>
            </w:r>
            <w:r w:rsidR="006E4079" w:rsidRPr="003A12DA">
              <w:rPr>
                <w:b/>
                <w:color w:val="000000" w:themeColor="text1"/>
                <w:sz w:val="20"/>
                <w:szCs w:val="20"/>
              </w:rPr>
              <w:t xml:space="preserve"> are</w:t>
            </w:r>
            <w:r w:rsidRPr="003A12DA">
              <w:rPr>
                <w:b/>
                <w:color w:val="000000" w:themeColor="text1"/>
                <w:sz w:val="20"/>
                <w:szCs w:val="20"/>
              </w:rPr>
              <w:t xml:space="preserve"> the risk</w:t>
            </w:r>
            <w:r w:rsidR="006E4079" w:rsidRPr="003A12DA">
              <w:rPr>
                <w:b/>
                <w:color w:val="000000" w:themeColor="text1"/>
                <w:sz w:val="20"/>
                <w:szCs w:val="20"/>
              </w:rPr>
              <w:t>s</w:t>
            </w:r>
            <w:r w:rsidRPr="003A12DA">
              <w:rPr>
                <w:b/>
                <w:color w:val="000000" w:themeColor="text1"/>
                <w:sz w:val="20"/>
                <w:szCs w:val="20"/>
              </w:rPr>
              <w:t xml:space="preserve"> already controlled?</w:t>
            </w:r>
          </w:p>
          <w:p w14:paraId="131FAD2C" w14:textId="77777777" w:rsidR="008349D7" w:rsidRPr="003A12DA" w:rsidRDefault="008349D7" w:rsidP="007A49B1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EEAF6" w:themeFill="accent1" w:themeFillTint="33"/>
          </w:tcPr>
          <w:p w14:paraId="41431D58" w14:textId="77777777" w:rsidR="008349D7" w:rsidRPr="003A12DA" w:rsidRDefault="008349D7" w:rsidP="007A49B1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What has changed that needs to be thought about and controlled?</w:t>
            </w:r>
          </w:p>
        </w:tc>
      </w:tr>
      <w:tr w:rsidR="003A12DA" w:rsidRPr="001B64F7" w14:paraId="2BB12794" w14:textId="77777777" w:rsidTr="7AEACF33">
        <w:trPr>
          <w:trHeight w:val="769"/>
        </w:trPr>
        <w:tc>
          <w:tcPr>
            <w:tcW w:w="2840" w:type="dxa"/>
            <w:shd w:val="clear" w:color="auto" w:fill="auto"/>
          </w:tcPr>
          <w:p w14:paraId="4ADB1BC8" w14:textId="018C856D" w:rsidR="00D12DD7" w:rsidRPr="001B64F7" w:rsidRDefault="00D12DD7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 xml:space="preserve">Site features </w:t>
            </w:r>
            <w:r w:rsidR="0091226B" w:rsidRPr="001B64F7">
              <w:rPr>
                <w:b/>
                <w:color w:val="2E74B5" w:themeColor="accent1" w:themeShade="BF"/>
                <w:sz w:val="18"/>
                <w:szCs w:val="18"/>
              </w:rPr>
              <w:t>–</w:t>
            </w: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 xml:space="preserve"> </w:t>
            </w:r>
          </w:p>
          <w:p w14:paraId="7DB60FFA" w14:textId="77777777" w:rsidR="0091226B" w:rsidRPr="001B64F7" w:rsidRDefault="0091226B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Risk of injuries from:</w:t>
            </w:r>
          </w:p>
          <w:p w14:paraId="0896408C" w14:textId="3C4F07D9" w:rsidR="004F3951" w:rsidRPr="001B64F7" w:rsidRDefault="004F3951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 xml:space="preserve">Slips, trips &amp; falls; trees falling; </w:t>
            </w:r>
          </w:p>
        </w:tc>
        <w:tc>
          <w:tcPr>
            <w:tcW w:w="1556" w:type="dxa"/>
            <w:shd w:val="clear" w:color="auto" w:fill="auto"/>
          </w:tcPr>
          <w:p w14:paraId="0736FBC0" w14:textId="6583E166" w:rsidR="00D12DD7" w:rsidRPr="001B64F7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062F07A8" w14:textId="77777777" w:rsidR="00610801" w:rsidRPr="009F7FA2" w:rsidRDefault="0091226B" w:rsidP="009F7FA2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Check out the access to site, the boundaries and any features that may present a risk – for example: activity areas, rock edges, rivers, ponds/lakes</w:t>
            </w:r>
            <w:r w:rsidR="00610801" w:rsidRPr="009F7FA2">
              <w:rPr>
                <w:color w:val="2E74B5" w:themeColor="accent1" w:themeShade="BF"/>
                <w:sz w:val="18"/>
                <w:szCs w:val="18"/>
              </w:rPr>
              <w:t>.</w:t>
            </w:r>
          </w:p>
          <w:p w14:paraId="35422D85" w14:textId="77777777" w:rsidR="00C76899" w:rsidRPr="009F7FA2" w:rsidRDefault="00C76899" w:rsidP="009F7FA2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Be clear on arrival if any areas are out of bounds to campers when unsupervised</w:t>
            </w:r>
          </w:p>
          <w:p w14:paraId="6364B3C3" w14:textId="19ECB182" w:rsidR="00AA114F" w:rsidRPr="009F7FA2" w:rsidRDefault="00AA114F" w:rsidP="009F7FA2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 xml:space="preserve">Ensure appropriate footwear is worn at all times. Avoid </w:t>
            </w:r>
            <w:r w:rsidR="5A3DCC7F" w:rsidRPr="009F7FA2">
              <w:rPr>
                <w:color w:val="2E74B5" w:themeColor="accent1" w:themeShade="BF"/>
                <w:sz w:val="18"/>
                <w:szCs w:val="18"/>
              </w:rPr>
              <w:t>bare feet</w:t>
            </w:r>
            <w:r w:rsidRPr="009F7FA2">
              <w:rPr>
                <w:color w:val="2E74B5" w:themeColor="accent1" w:themeShade="BF"/>
                <w:sz w:val="18"/>
                <w:szCs w:val="18"/>
              </w:rPr>
              <w:t xml:space="preserve"> unless activity specific.</w:t>
            </w:r>
          </w:p>
        </w:tc>
        <w:tc>
          <w:tcPr>
            <w:tcW w:w="4382" w:type="dxa"/>
            <w:shd w:val="clear" w:color="auto" w:fill="auto"/>
          </w:tcPr>
          <w:p w14:paraId="295136D4" w14:textId="7B9E6272" w:rsidR="00D12DD7" w:rsidRPr="001B64F7" w:rsidRDefault="00D12DD7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0DF448AD" w14:textId="77777777" w:rsidTr="00162967">
        <w:trPr>
          <w:trHeight w:val="568"/>
        </w:trPr>
        <w:tc>
          <w:tcPr>
            <w:tcW w:w="2840" w:type="dxa"/>
            <w:shd w:val="clear" w:color="auto" w:fill="auto"/>
          </w:tcPr>
          <w:p w14:paraId="3A01E6F1" w14:textId="76111460" w:rsidR="00370A7E" w:rsidRPr="001B64F7" w:rsidRDefault="00370A7E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>Water &amp; Waste</w:t>
            </w:r>
            <w:r w:rsidR="00F909B6" w:rsidRPr="001B64F7">
              <w:rPr>
                <w:b/>
                <w:color w:val="2E74B5" w:themeColor="accent1" w:themeShade="BF"/>
                <w:sz w:val="18"/>
                <w:szCs w:val="18"/>
              </w:rPr>
              <w:t xml:space="preserve"> – </w:t>
            </w:r>
          </w:p>
          <w:p w14:paraId="1669C675" w14:textId="401D41C6" w:rsidR="00F909B6" w:rsidRPr="001B64F7" w:rsidRDefault="00F909B6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Infection &amp; vermin</w:t>
            </w:r>
          </w:p>
        </w:tc>
        <w:tc>
          <w:tcPr>
            <w:tcW w:w="1556" w:type="dxa"/>
            <w:shd w:val="clear" w:color="auto" w:fill="auto"/>
          </w:tcPr>
          <w:p w14:paraId="72EF3CEF" w14:textId="0F6AEAB0" w:rsidR="00370A7E" w:rsidRPr="001B64F7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56ADC058" w14:textId="77777777" w:rsidR="00370A7E" w:rsidRPr="009F7FA2" w:rsidRDefault="0091226B" w:rsidP="009F7FA2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Is there an appropriate source of fresh, drinkable water?</w:t>
            </w:r>
          </w:p>
          <w:p w14:paraId="5F019322" w14:textId="5A7B64E9" w:rsidR="0091226B" w:rsidRPr="009F7FA2" w:rsidRDefault="0091226B" w:rsidP="009F7FA2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What system/area is in place for disposing of waste water and food and packaging?</w:t>
            </w:r>
          </w:p>
        </w:tc>
        <w:tc>
          <w:tcPr>
            <w:tcW w:w="4382" w:type="dxa"/>
            <w:shd w:val="clear" w:color="auto" w:fill="auto"/>
          </w:tcPr>
          <w:p w14:paraId="5A76785C" w14:textId="77777777" w:rsidR="00370A7E" w:rsidRPr="001B64F7" w:rsidRDefault="00370A7E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130A60F4" w14:textId="77777777" w:rsidTr="7AEACF33">
        <w:trPr>
          <w:trHeight w:val="769"/>
        </w:trPr>
        <w:tc>
          <w:tcPr>
            <w:tcW w:w="2840" w:type="dxa"/>
            <w:shd w:val="clear" w:color="auto" w:fill="auto"/>
          </w:tcPr>
          <w:p w14:paraId="7F61D339" w14:textId="4AD2EEE5" w:rsidR="00370A7E" w:rsidRPr="001B64F7" w:rsidRDefault="00370A7E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>Toilets</w:t>
            </w:r>
            <w:r w:rsidR="00F909B6" w:rsidRPr="001B64F7">
              <w:rPr>
                <w:b/>
                <w:color w:val="2E74B5" w:themeColor="accent1" w:themeShade="BF"/>
                <w:sz w:val="18"/>
                <w:szCs w:val="18"/>
              </w:rPr>
              <w:t xml:space="preserve"> &amp; showers</w:t>
            </w:r>
            <w:r w:rsidR="00F047AC" w:rsidRPr="001B64F7">
              <w:rPr>
                <w:b/>
                <w:color w:val="2E74B5" w:themeColor="accent1" w:themeShade="BF"/>
                <w:sz w:val="18"/>
                <w:szCs w:val="18"/>
              </w:rPr>
              <w:t xml:space="preserve"> - </w:t>
            </w:r>
          </w:p>
          <w:p w14:paraId="63755236" w14:textId="70AC1B82" w:rsidR="00F047AC" w:rsidRPr="001B64F7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Safeguarding issues,</w:t>
            </w:r>
          </w:p>
          <w:p w14:paraId="7D60057C" w14:textId="72F308F9" w:rsidR="00F047AC" w:rsidRPr="001B64F7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Waterborne disease</w:t>
            </w:r>
          </w:p>
        </w:tc>
        <w:tc>
          <w:tcPr>
            <w:tcW w:w="1556" w:type="dxa"/>
            <w:shd w:val="clear" w:color="auto" w:fill="auto"/>
          </w:tcPr>
          <w:p w14:paraId="67BF6E6A" w14:textId="5D77A406" w:rsidR="00370A7E" w:rsidRPr="001B64F7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 xml:space="preserve">Young people and leaders </w:t>
            </w:r>
          </w:p>
        </w:tc>
        <w:tc>
          <w:tcPr>
            <w:tcW w:w="6673" w:type="dxa"/>
            <w:shd w:val="clear" w:color="auto" w:fill="auto"/>
          </w:tcPr>
          <w:p w14:paraId="47B19FA4" w14:textId="179CC7F7" w:rsidR="00370A7E" w:rsidRPr="009F7FA2" w:rsidRDefault="00F909B6" w:rsidP="009F7FA2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 xml:space="preserve">Ensure toilet facilities provide appropriate use by dividing sexes and adults/YP </w:t>
            </w:r>
            <w:r w:rsidR="00DA5BE6" w:rsidRPr="009F7FA2">
              <w:rPr>
                <w:color w:val="2E74B5" w:themeColor="accent1" w:themeShade="BF"/>
                <w:sz w:val="18"/>
                <w:szCs w:val="18"/>
              </w:rPr>
              <w:t>as much as</w:t>
            </w:r>
            <w:r w:rsidRPr="009F7FA2">
              <w:rPr>
                <w:color w:val="2E74B5" w:themeColor="accent1" w:themeShade="BF"/>
                <w:sz w:val="18"/>
                <w:szCs w:val="18"/>
              </w:rPr>
              <w:t xml:space="preserve"> possible.</w:t>
            </w:r>
          </w:p>
          <w:p w14:paraId="35FBC8D4" w14:textId="5E6BF474" w:rsidR="00F909B6" w:rsidRPr="009F7FA2" w:rsidRDefault="00F909B6" w:rsidP="009F7FA2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Check with the site how the</w:t>
            </w:r>
            <w:r w:rsidR="00DA5BE6" w:rsidRPr="009F7FA2">
              <w:rPr>
                <w:color w:val="2E74B5" w:themeColor="accent1" w:themeShade="BF"/>
                <w:sz w:val="18"/>
                <w:szCs w:val="18"/>
              </w:rPr>
              <w:t>y</w:t>
            </w:r>
            <w:r w:rsidRPr="009F7FA2">
              <w:rPr>
                <w:color w:val="2E74B5" w:themeColor="accent1" w:themeShade="BF"/>
                <w:sz w:val="18"/>
                <w:szCs w:val="18"/>
              </w:rPr>
              <w:t xml:space="preserve"> are they adequately managed for the risk of Legionella?</w:t>
            </w:r>
          </w:p>
        </w:tc>
        <w:tc>
          <w:tcPr>
            <w:tcW w:w="4382" w:type="dxa"/>
            <w:shd w:val="clear" w:color="auto" w:fill="auto"/>
          </w:tcPr>
          <w:p w14:paraId="17542B35" w14:textId="77777777" w:rsidR="00370A7E" w:rsidRPr="001B64F7" w:rsidRDefault="00370A7E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312EA313" w14:textId="77777777" w:rsidTr="00336B4D">
        <w:trPr>
          <w:trHeight w:val="812"/>
        </w:trPr>
        <w:tc>
          <w:tcPr>
            <w:tcW w:w="2840" w:type="dxa"/>
            <w:shd w:val="clear" w:color="auto" w:fill="auto"/>
          </w:tcPr>
          <w:p w14:paraId="00236079" w14:textId="77777777" w:rsidR="00370A7E" w:rsidRPr="001B64F7" w:rsidRDefault="00433940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>Vehicles &amp; people</w:t>
            </w:r>
          </w:p>
          <w:p w14:paraId="4E100087" w14:textId="72D95DDC" w:rsidR="00433940" w:rsidRPr="001B64F7" w:rsidRDefault="00433940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Risk of collision &amp; injury</w:t>
            </w:r>
          </w:p>
        </w:tc>
        <w:tc>
          <w:tcPr>
            <w:tcW w:w="1556" w:type="dxa"/>
            <w:shd w:val="clear" w:color="auto" w:fill="auto"/>
          </w:tcPr>
          <w:p w14:paraId="56F12C2F" w14:textId="57EA6EBB" w:rsidR="00370A7E" w:rsidRPr="001B64F7" w:rsidRDefault="00433940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2369A239" w14:textId="77777777" w:rsidR="00370A7E" w:rsidRPr="009F7FA2" w:rsidRDefault="00C42A70" w:rsidP="009F7FA2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 xml:space="preserve">Restrict </w:t>
            </w:r>
            <w:r w:rsidR="00D75083" w:rsidRPr="009F7FA2">
              <w:rPr>
                <w:color w:val="2E74B5" w:themeColor="accent1" w:themeShade="BF"/>
                <w:sz w:val="18"/>
                <w:szCs w:val="18"/>
              </w:rPr>
              <w:t xml:space="preserve">vehicle </w:t>
            </w:r>
            <w:r w:rsidRPr="009F7FA2">
              <w:rPr>
                <w:color w:val="2E74B5" w:themeColor="accent1" w:themeShade="BF"/>
                <w:sz w:val="18"/>
                <w:szCs w:val="18"/>
              </w:rPr>
              <w:t>access to pedestrian areas as much as possible</w:t>
            </w:r>
            <w:r w:rsidR="00D75083" w:rsidRPr="009F7FA2">
              <w:rPr>
                <w:color w:val="2E74B5" w:themeColor="accent1" w:themeShade="BF"/>
                <w:sz w:val="18"/>
                <w:szCs w:val="18"/>
              </w:rPr>
              <w:t>.</w:t>
            </w:r>
          </w:p>
          <w:p w14:paraId="4166E71C" w14:textId="77777777" w:rsidR="00D75083" w:rsidRPr="009F7FA2" w:rsidRDefault="00D75083" w:rsidP="009F7FA2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YP to carry kit to camping area. Make more than one trip if needed.</w:t>
            </w:r>
          </w:p>
          <w:p w14:paraId="06CC299B" w14:textId="77777777" w:rsidR="00D75083" w:rsidRPr="009F7FA2" w:rsidRDefault="00D75083" w:rsidP="009F7FA2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Use trolleys if provided</w:t>
            </w:r>
          </w:p>
          <w:p w14:paraId="7D38EB8D" w14:textId="0FC26287" w:rsidR="00D75083" w:rsidRPr="009F7FA2" w:rsidRDefault="00D75083" w:rsidP="009F7FA2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Create a traffic team to manage vehicles if use is unavoidable.</w:t>
            </w:r>
          </w:p>
        </w:tc>
        <w:tc>
          <w:tcPr>
            <w:tcW w:w="4382" w:type="dxa"/>
            <w:shd w:val="clear" w:color="auto" w:fill="auto"/>
          </w:tcPr>
          <w:p w14:paraId="0BB17052" w14:textId="77777777" w:rsidR="00370A7E" w:rsidRPr="001B64F7" w:rsidRDefault="00370A7E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0F09E23E" w14:textId="77777777" w:rsidTr="7AEACF33">
        <w:trPr>
          <w:trHeight w:val="678"/>
        </w:trPr>
        <w:tc>
          <w:tcPr>
            <w:tcW w:w="2840" w:type="dxa"/>
            <w:shd w:val="clear" w:color="auto" w:fill="auto"/>
          </w:tcPr>
          <w:p w14:paraId="41DB652D" w14:textId="6164DE8C" w:rsidR="004B7331" w:rsidRPr="001B64F7" w:rsidRDefault="00F26596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>Heavy loads and items</w:t>
            </w:r>
            <w:r w:rsidRPr="001B64F7">
              <w:rPr>
                <w:color w:val="2E74B5" w:themeColor="accent1" w:themeShade="BF"/>
                <w:sz w:val="18"/>
                <w:szCs w:val="18"/>
              </w:rPr>
              <w:t xml:space="preserve"> - Back or other injuries to adults and YP</w:t>
            </w:r>
          </w:p>
        </w:tc>
        <w:tc>
          <w:tcPr>
            <w:tcW w:w="1556" w:type="dxa"/>
            <w:shd w:val="clear" w:color="auto" w:fill="auto"/>
          </w:tcPr>
          <w:p w14:paraId="18C5467E" w14:textId="6DA14D01" w:rsidR="002C5F0E" w:rsidRPr="001B64F7" w:rsidRDefault="004B7331" w:rsidP="001B64F7">
            <w:pPr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03D82100" w14:textId="12611808" w:rsidR="00604AAD" w:rsidRPr="009F7FA2" w:rsidRDefault="005118C5" w:rsidP="009F7FA2">
            <w:pPr>
              <w:tabs>
                <w:tab w:val="left" w:pos="315"/>
              </w:tabs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Sp</w:t>
            </w:r>
            <w:r w:rsidR="007B6BE0" w:rsidRPr="009F7FA2">
              <w:rPr>
                <w:color w:val="2E74B5" w:themeColor="accent1" w:themeShade="BF"/>
                <w:sz w:val="18"/>
                <w:szCs w:val="18"/>
              </w:rPr>
              <w:t>l</w:t>
            </w:r>
            <w:r w:rsidRPr="009F7FA2">
              <w:rPr>
                <w:color w:val="2E74B5" w:themeColor="accent1" w:themeShade="BF"/>
                <w:sz w:val="18"/>
                <w:szCs w:val="18"/>
              </w:rPr>
              <w:t xml:space="preserve">it loads down to smaller bits if possible. </w:t>
            </w:r>
          </w:p>
          <w:p w14:paraId="22985199" w14:textId="77777777" w:rsidR="005118C5" w:rsidRPr="009F7FA2" w:rsidRDefault="005118C5" w:rsidP="009F7FA2">
            <w:pPr>
              <w:tabs>
                <w:tab w:val="left" w:pos="315"/>
              </w:tabs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Supervise YP carrying bigger items – use a trolley if available.</w:t>
            </w:r>
          </w:p>
          <w:p w14:paraId="2860D539" w14:textId="77777777" w:rsidR="0009213D" w:rsidRPr="009F7FA2" w:rsidRDefault="005118C5" w:rsidP="009F7FA2">
            <w:pPr>
              <w:tabs>
                <w:tab w:val="left" w:pos="315"/>
              </w:tabs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Remind people how to lift and carry safely.</w:t>
            </w:r>
          </w:p>
          <w:p w14:paraId="632E0CC3" w14:textId="7DD3B25A" w:rsidR="00AC0D0E" w:rsidRPr="009F7FA2" w:rsidRDefault="009C3A19" w:rsidP="009F7FA2">
            <w:pPr>
              <w:tabs>
                <w:tab w:val="left" w:pos="315"/>
              </w:tabs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 xml:space="preserve">All lifting and dropping of heavy tents </w:t>
            </w:r>
            <w:r w:rsidR="00B414F4" w:rsidRPr="009F7FA2">
              <w:rPr>
                <w:color w:val="2E74B5" w:themeColor="accent1" w:themeShade="BF"/>
                <w:sz w:val="18"/>
                <w:szCs w:val="18"/>
              </w:rPr>
              <w:t xml:space="preserve">and other items </w:t>
            </w:r>
            <w:r w:rsidRPr="009F7FA2">
              <w:rPr>
                <w:color w:val="2E74B5" w:themeColor="accent1" w:themeShade="BF"/>
                <w:sz w:val="18"/>
                <w:szCs w:val="18"/>
              </w:rPr>
              <w:t>to be supervised by adults</w:t>
            </w:r>
          </w:p>
        </w:tc>
        <w:tc>
          <w:tcPr>
            <w:tcW w:w="4382" w:type="dxa"/>
            <w:shd w:val="clear" w:color="auto" w:fill="auto"/>
          </w:tcPr>
          <w:p w14:paraId="78AC8F7F" w14:textId="77777777" w:rsidR="002C5F0E" w:rsidRPr="001B64F7" w:rsidRDefault="002C5F0E" w:rsidP="001B64F7">
            <w:pPr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4B8ED890" w14:textId="77777777" w:rsidTr="00336B4D">
        <w:trPr>
          <w:trHeight w:val="1170"/>
        </w:trPr>
        <w:tc>
          <w:tcPr>
            <w:tcW w:w="2840" w:type="dxa"/>
            <w:shd w:val="clear" w:color="auto" w:fill="auto"/>
          </w:tcPr>
          <w:p w14:paraId="57A6E907" w14:textId="2D409C94" w:rsidR="00433940" w:rsidRPr="001B64F7" w:rsidRDefault="00370A7E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>Tentage, guy lines, trip hazards, Items stored at low level</w:t>
            </w:r>
            <w:r w:rsidRPr="001B64F7">
              <w:rPr>
                <w:color w:val="2E74B5" w:themeColor="accent1" w:themeShade="BF"/>
                <w:sz w:val="18"/>
                <w:szCs w:val="18"/>
              </w:rPr>
              <w:t xml:space="preserve"> </w:t>
            </w:r>
            <w:r w:rsidR="00433940" w:rsidRPr="001B64F7">
              <w:rPr>
                <w:color w:val="2E74B5" w:themeColor="accent1" w:themeShade="BF"/>
                <w:sz w:val="18"/>
                <w:szCs w:val="18"/>
              </w:rPr>
              <w:t>–</w:t>
            </w:r>
            <w:r w:rsidRPr="001B64F7">
              <w:rPr>
                <w:color w:val="2E74B5" w:themeColor="accent1" w:themeShade="BF"/>
                <w:sz w:val="18"/>
                <w:szCs w:val="18"/>
              </w:rPr>
              <w:t xml:space="preserve"> </w:t>
            </w:r>
          </w:p>
          <w:p w14:paraId="75B70B21" w14:textId="33E9A8A0" w:rsidR="00370A7E" w:rsidRPr="001B64F7" w:rsidRDefault="00370A7E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Tripping o</w:t>
            </w:r>
            <w:r w:rsidR="00433940" w:rsidRPr="001B64F7">
              <w:rPr>
                <w:color w:val="2E74B5" w:themeColor="accent1" w:themeShade="BF"/>
                <w:sz w:val="18"/>
                <w:szCs w:val="18"/>
              </w:rPr>
              <w:t>n</w:t>
            </w:r>
            <w:r w:rsidRPr="001B64F7">
              <w:rPr>
                <w:color w:val="2E74B5" w:themeColor="accent1" w:themeShade="BF"/>
                <w:sz w:val="18"/>
                <w:szCs w:val="18"/>
              </w:rPr>
              <w:t xml:space="preserve"> guy lines and tent pegs, boxes, natural items</w:t>
            </w:r>
          </w:p>
        </w:tc>
        <w:tc>
          <w:tcPr>
            <w:tcW w:w="1556" w:type="dxa"/>
            <w:shd w:val="clear" w:color="auto" w:fill="auto"/>
          </w:tcPr>
          <w:p w14:paraId="0A32F1B8" w14:textId="77777777" w:rsidR="00370A7E" w:rsidRPr="001B64F7" w:rsidRDefault="00370A7E" w:rsidP="001B64F7">
            <w:pPr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6066BE52" w14:textId="3047E22F" w:rsidR="00370A7E" w:rsidRPr="009F7FA2" w:rsidRDefault="00370A7E" w:rsidP="009F7FA2">
            <w:pPr>
              <w:tabs>
                <w:tab w:val="left" w:pos="173"/>
              </w:tabs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Instruct and enforce “No running” rules around tents and inside mess tents</w:t>
            </w:r>
          </w:p>
          <w:p w14:paraId="7E9472B0" w14:textId="4A5B398A" w:rsidR="00370A7E" w:rsidRPr="009F7FA2" w:rsidRDefault="00370A7E" w:rsidP="009F7FA2">
            <w:pPr>
              <w:tabs>
                <w:tab w:val="left" w:pos="173"/>
              </w:tabs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Choose play areas clear of obstructions, sharp items, rabbit holes, rocks, logs etc or remove obstructions.</w:t>
            </w:r>
          </w:p>
          <w:p w14:paraId="0B46E3F1" w14:textId="7763E524" w:rsidR="009C3A19" w:rsidRPr="009F7FA2" w:rsidRDefault="00370A7E" w:rsidP="009F7FA2">
            <w:pPr>
              <w:tabs>
                <w:tab w:val="left" w:pos="173"/>
              </w:tabs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Keep away from thistles/</w:t>
            </w:r>
            <w:r w:rsidR="00336B4D" w:rsidRPr="009F7FA2">
              <w:rPr>
                <w:color w:val="2E74B5" w:themeColor="accent1" w:themeShade="BF"/>
                <w:sz w:val="18"/>
                <w:szCs w:val="18"/>
              </w:rPr>
              <w:t>s</w:t>
            </w:r>
            <w:r w:rsidRPr="009F7FA2">
              <w:rPr>
                <w:color w:val="2E74B5" w:themeColor="accent1" w:themeShade="BF"/>
                <w:sz w:val="18"/>
                <w:szCs w:val="18"/>
              </w:rPr>
              <w:t>tinging nettles/barbed fence wire/ponds.  Keep YP out of ditches etc if unsupervised</w:t>
            </w:r>
          </w:p>
          <w:p w14:paraId="57972D00" w14:textId="77777777" w:rsidR="00370A7E" w:rsidRPr="001B64F7" w:rsidRDefault="00370A7E" w:rsidP="009F7FA2">
            <w:pPr>
              <w:tabs>
                <w:tab w:val="left" w:pos="173"/>
              </w:tabs>
              <w:ind w:left="27"/>
              <w:rPr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4382" w:type="dxa"/>
            <w:shd w:val="clear" w:color="auto" w:fill="auto"/>
          </w:tcPr>
          <w:p w14:paraId="5DA63011" w14:textId="77777777" w:rsidR="00370A7E" w:rsidRPr="001B64F7" w:rsidRDefault="00370A7E" w:rsidP="001B64F7">
            <w:pPr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37339466" w14:textId="77777777" w:rsidTr="7AEACF33">
        <w:trPr>
          <w:trHeight w:val="698"/>
        </w:trPr>
        <w:tc>
          <w:tcPr>
            <w:tcW w:w="2840" w:type="dxa"/>
            <w:shd w:val="clear" w:color="auto" w:fill="auto"/>
          </w:tcPr>
          <w:p w14:paraId="76F5719B" w14:textId="3E31417F" w:rsidR="003C336D" w:rsidRPr="001B64F7" w:rsidRDefault="00F26596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>Mallets striking Tent pegs</w:t>
            </w:r>
            <w:r w:rsidR="0028776B" w:rsidRPr="001B64F7">
              <w:rPr>
                <w:b/>
                <w:color w:val="2E74B5" w:themeColor="accent1" w:themeShade="BF"/>
                <w:sz w:val="18"/>
                <w:szCs w:val="18"/>
              </w:rPr>
              <w:t xml:space="preserve"> – </w:t>
            </w:r>
          </w:p>
          <w:p w14:paraId="3336A20B" w14:textId="77777777" w:rsidR="0028776B" w:rsidRPr="001B64F7" w:rsidRDefault="0028776B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Slippage of mallet</w:t>
            </w:r>
          </w:p>
          <w:p w14:paraId="108E073E" w14:textId="51F350FE" w:rsidR="0028776B" w:rsidRPr="001B64F7" w:rsidRDefault="0028776B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Struck by mallet</w:t>
            </w:r>
          </w:p>
        </w:tc>
        <w:tc>
          <w:tcPr>
            <w:tcW w:w="1556" w:type="dxa"/>
            <w:shd w:val="clear" w:color="auto" w:fill="auto"/>
          </w:tcPr>
          <w:p w14:paraId="33B8992F" w14:textId="1CACE718" w:rsidR="003C336D" w:rsidRPr="001B64F7" w:rsidRDefault="003C336D" w:rsidP="001B64F7">
            <w:pPr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2AE16A1B" w14:textId="7CF39199" w:rsidR="005118C5" w:rsidRPr="009F7FA2" w:rsidRDefault="005118C5" w:rsidP="009F7FA2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Adults to supervise</w:t>
            </w:r>
            <w:r w:rsidR="007B6BE0" w:rsidRPr="009F7FA2">
              <w:rPr>
                <w:color w:val="2E74B5" w:themeColor="accent1" w:themeShade="BF"/>
                <w:sz w:val="18"/>
                <w:szCs w:val="18"/>
              </w:rPr>
              <w:t xml:space="preserve"> activity and </w:t>
            </w:r>
            <w:r w:rsidRPr="009F7FA2">
              <w:rPr>
                <w:color w:val="2E74B5" w:themeColor="accent1" w:themeShade="BF"/>
                <w:sz w:val="18"/>
                <w:szCs w:val="18"/>
              </w:rPr>
              <w:t xml:space="preserve">to check mallets </w:t>
            </w:r>
            <w:r w:rsidR="007B6BE0" w:rsidRPr="009F7FA2">
              <w:rPr>
                <w:color w:val="2E74B5" w:themeColor="accent1" w:themeShade="BF"/>
                <w:sz w:val="18"/>
                <w:szCs w:val="18"/>
              </w:rPr>
              <w:t xml:space="preserve">are </w:t>
            </w:r>
            <w:r w:rsidRPr="009F7FA2">
              <w:rPr>
                <w:color w:val="2E74B5" w:themeColor="accent1" w:themeShade="BF"/>
                <w:sz w:val="18"/>
                <w:szCs w:val="18"/>
              </w:rPr>
              <w:t xml:space="preserve">in good condition and not </w:t>
            </w:r>
            <w:proofErr w:type="spellStart"/>
            <w:r w:rsidRPr="009F7FA2">
              <w:rPr>
                <w:color w:val="2E74B5" w:themeColor="accent1" w:themeShade="BF"/>
                <w:sz w:val="18"/>
                <w:szCs w:val="18"/>
              </w:rPr>
              <w:t>loose</w:t>
            </w:r>
            <w:proofErr w:type="spellEnd"/>
            <w:r w:rsidRPr="009F7FA2">
              <w:rPr>
                <w:color w:val="2E74B5" w:themeColor="accent1" w:themeShade="BF"/>
                <w:sz w:val="18"/>
                <w:szCs w:val="18"/>
              </w:rPr>
              <w:t xml:space="preserve"> or split.</w:t>
            </w:r>
            <w:r w:rsidR="007B6BE0" w:rsidRPr="009F7FA2">
              <w:rPr>
                <w:color w:val="2E74B5" w:themeColor="accent1" w:themeShade="BF"/>
                <w:sz w:val="18"/>
                <w:szCs w:val="18"/>
              </w:rPr>
              <w:t xml:space="preserve">  Instruction on how to correctly put pegs in.</w:t>
            </w:r>
          </w:p>
          <w:p w14:paraId="1CEA0F79" w14:textId="082FD4E6" w:rsidR="005118C5" w:rsidRPr="009F7FA2" w:rsidRDefault="005118C5" w:rsidP="009F7FA2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 xml:space="preserve">Check tent pegs </w:t>
            </w:r>
            <w:r w:rsidR="007B6BE0" w:rsidRPr="009F7FA2">
              <w:rPr>
                <w:color w:val="2E74B5" w:themeColor="accent1" w:themeShade="BF"/>
                <w:sz w:val="18"/>
                <w:szCs w:val="18"/>
              </w:rPr>
              <w:t xml:space="preserve">are </w:t>
            </w:r>
            <w:r w:rsidRPr="009F7FA2">
              <w:rPr>
                <w:color w:val="2E74B5" w:themeColor="accent1" w:themeShade="BF"/>
                <w:sz w:val="18"/>
                <w:szCs w:val="18"/>
              </w:rPr>
              <w:t>suitable size and condition for the tent guy.</w:t>
            </w:r>
          </w:p>
          <w:p w14:paraId="651DD55D" w14:textId="29431D44" w:rsidR="00AC0D0E" w:rsidRPr="009F7FA2" w:rsidRDefault="00AC0D0E" w:rsidP="009F7FA2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Ensure other YP are standing safely away</w:t>
            </w:r>
            <w:r w:rsidR="007B6BE0" w:rsidRPr="009F7FA2">
              <w:rPr>
                <w:color w:val="2E74B5" w:themeColor="accent1" w:themeShade="BF"/>
                <w:sz w:val="18"/>
                <w:szCs w:val="18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71467641" w14:textId="77777777" w:rsidR="003C336D" w:rsidRPr="001B64F7" w:rsidRDefault="003C336D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37FED279" w14:textId="77777777" w:rsidTr="7AEACF33">
        <w:trPr>
          <w:trHeight w:val="698"/>
        </w:trPr>
        <w:tc>
          <w:tcPr>
            <w:tcW w:w="2840" w:type="dxa"/>
            <w:shd w:val="clear" w:color="auto" w:fill="auto"/>
          </w:tcPr>
          <w:p w14:paraId="0C64E6B1" w14:textId="4CF8C9C8" w:rsidR="00DF3D34" w:rsidRPr="001B64F7" w:rsidRDefault="00DF3D34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>Sleeping facilities</w:t>
            </w:r>
            <w:r w:rsidR="00F047AC" w:rsidRPr="001B64F7">
              <w:rPr>
                <w:b/>
                <w:color w:val="2E74B5" w:themeColor="accent1" w:themeShade="BF"/>
                <w:sz w:val="18"/>
                <w:szCs w:val="18"/>
              </w:rPr>
              <w:t xml:space="preserve"> -</w:t>
            </w:r>
          </w:p>
          <w:p w14:paraId="1906F669" w14:textId="1F459F30" w:rsidR="00F047AC" w:rsidRPr="001B64F7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Safeguarding issues</w:t>
            </w:r>
          </w:p>
        </w:tc>
        <w:tc>
          <w:tcPr>
            <w:tcW w:w="1556" w:type="dxa"/>
            <w:shd w:val="clear" w:color="auto" w:fill="auto"/>
          </w:tcPr>
          <w:p w14:paraId="3B27D783" w14:textId="1F09544D" w:rsidR="00DF3D34" w:rsidRPr="001B64F7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 xml:space="preserve">Young people and leaders </w:t>
            </w:r>
          </w:p>
        </w:tc>
        <w:tc>
          <w:tcPr>
            <w:tcW w:w="6673" w:type="dxa"/>
            <w:shd w:val="clear" w:color="auto" w:fill="auto"/>
          </w:tcPr>
          <w:p w14:paraId="02838D5E" w14:textId="5B3FF350" w:rsidR="00DF3D34" w:rsidRPr="009F7FA2" w:rsidRDefault="00CA4061" w:rsidP="009F7FA2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Ensure sleeping facilities provide appropriate divi</w:t>
            </w:r>
            <w:r w:rsidR="00C76899" w:rsidRPr="009F7FA2">
              <w:rPr>
                <w:color w:val="2E74B5" w:themeColor="accent1" w:themeShade="BF"/>
                <w:sz w:val="18"/>
                <w:szCs w:val="18"/>
              </w:rPr>
              <w:t>s</w:t>
            </w:r>
            <w:r w:rsidRPr="009F7FA2">
              <w:rPr>
                <w:color w:val="2E74B5" w:themeColor="accent1" w:themeShade="BF"/>
                <w:sz w:val="18"/>
                <w:szCs w:val="18"/>
              </w:rPr>
              <w:t>ion of adults and YP.</w:t>
            </w:r>
          </w:p>
        </w:tc>
        <w:tc>
          <w:tcPr>
            <w:tcW w:w="4382" w:type="dxa"/>
            <w:shd w:val="clear" w:color="auto" w:fill="auto"/>
          </w:tcPr>
          <w:p w14:paraId="0BD2FB49" w14:textId="77777777" w:rsidR="00DF3D34" w:rsidRPr="001B64F7" w:rsidRDefault="00DF3D34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7253301C" w14:textId="77777777" w:rsidTr="7AEACF33">
        <w:trPr>
          <w:trHeight w:val="698"/>
        </w:trPr>
        <w:tc>
          <w:tcPr>
            <w:tcW w:w="2840" w:type="dxa"/>
            <w:shd w:val="clear" w:color="auto" w:fill="auto"/>
          </w:tcPr>
          <w:p w14:paraId="738CA303" w14:textId="2D37D798" w:rsidR="00370A7E" w:rsidRPr="001B64F7" w:rsidRDefault="00370A7E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lastRenderedPageBreak/>
              <w:t>Food</w:t>
            </w:r>
            <w:r w:rsidR="00F047AC" w:rsidRPr="001B64F7">
              <w:rPr>
                <w:b/>
                <w:color w:val="2E74B5" w:themeColor="accent1" w:themeShade="BF"/>
                <w:sz w:val="18"/>
                <w:szCs w:val="18"/>
              </w:rPr>
              <w:t xml:space="preserve"> – </w:t>
            </w:r>
          </w:p>
          <w:p w14:paraId="3F0FE0C2" w14:textId="5CED0851" w:rsidR="00F047AC" w:rsidRPr="001B64F7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Food poisoning</w:t>
            </w:r>
          </w:p>
        </w:tc>
        <w:tc>
          <w:tcPr>
            <w:tcW w:w="1556" w:type="dxa"/>
            <w:shd w:val="clear" w:color="auto" w:fill="auto"/>
          </w:tcPr>
          <w:p w14:paraId="5F2E3A2E" w14:textId="79E98397" w:rsidR="00370A7E" w:rsidRPr="001B64F7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 xml:space="preserve">Young people and leaders </w:t>
            </w:r>
          </w:p>
        </w:tc>
        <w:tc>
          <w:tcPr>
            <w:tcW w:w="6673" w:type="dxa"/>
            <w:shd w:val="clear" w:color="auto" w:fill="auto"/>
          </w:tcPr>
          <w:p w14:paraId="6E09CF06" w14:textId="77777777" w:rsidR="00370A7E" w:rsidRPr="009F7FA2" w:rsidRDefault="00655BBF" w:rsidP="009F7FA2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Plan menu to suit facilities available.</w:t>
            </w:r>
          </w:p>
          <w:p w14:paraId="558F6BBD" w14:textId="516C6882" w:rsidR="00655BBF" w:rsidRPr="009F7FA2" w:rsidRDefault="00655BBF" w:rsidP="009F7FA2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Ensure correct storage of food.</w:t>
            </w:r>
          </w:p>
          <w:p w14:paraId="0B7AF066" w14:textId="3C0F57D7" w:rsidR="00655BBF" w:rsidRPr="009F7FA2" w:rsidRDefault="001E059D" w:rsidP="009F7FA2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All</w:t>
            </w:r>
            <w:r w:rsidR="00C76899" w:rsidRPr="009F7FA2">
              <w:rPr>
                <w:color w:val="2E74B5" w:themeColor="accent1" w:themeShade="BF"/>
                <w:sz w:val="18"/>
                <w:szCs w:val="18"/>
              </w:rPr>
              <w:t xml:space="preserve"> to clean hands thoroughly before preparing or consuming food </w:t>
            </w:r>
          </w:p>
        </w:tc>
        <w:tc>
          <w:tcPr>
            <w:tcW w:w="4382" w:type="dxa"/>
            <w:shd w:val="clear" w:color="auto" w:fill="auto"/>
          </w:tcPr>
          <w:p w14:paraId="06652BEF" w14:textId="77777777" w:rsidR="00370A7E" w:rsidRPr="001B64F7" w:rsidRDefault="00370A7E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394635DA" w14:textId="77777777" w:rsidTr="7AEACF33">
        <w:trPr>
          <w:trHeight w:val="698"/>
        </w:trPr>
        <w:tc>
          <w:tcPr>
            <w:tcW w:w="2840" w:type="dxa"/>
          </w:tcPr>
          <w:p w14:paraId="14681B03" w14:textId="4F822524" w:rsidR="001E059D" w:rsidRPr="001B64F7" w:rsidRDefault="001E059D" w:rsidP="001B64F7">
            <w:pPr>
              <w:rPr>
                <w:rFonts w:cs="Arial"/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b/>
                <w:color w:val="2E74B5" w:themeColor="accent1" w:themeShade="BF"/>
                <w:sz w:val="18"/>
                <w:szCs w:val="18"/>
              </w:rPr>
              <w:t xml:space="preserve">Tables – </w:t>
            </w:r>
          </w:p>
          <w:p w14:paraId="613AAC1A" w14:textId="7C15B106" w:rsidR="001E059D" w:rsidRPr="001B64F7" w:rsidRDefault="001E059D" w:rsidP="001B64F7">
            <w:pPr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color w:val="2E74B5" w:themeColor="accent1" w:themeShade="BF"/>
                <w:sz w:val="18"/>
                <w:szCs w:val="18"/>
              </w:rPr>
              <w:t>Risk of collapse during cooking and activity</w:t>
            </w:r>
          </w:p>
        </w:tc>
        <w:tc>
          <w:tcPr>
            <w:tcW w:w="1556" w:type="dxa"/>
          </w:tcPr>
          <w:p w14:paraId="22E95C7B" w14:textId="77777777" w:rsidR="001E059D" w:rsidRPr="001B64F7" w:rsidRDefault="001E059D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6673" w:type="dxa"/>
          </w:tcPr>
          <w:p w14:paraId="6D8D97E6" w14:textId="6A62225C" w:rsidR="001E059D" w:rsidRPr="009F7FA2" w:rsidRDefault="00870DCA" w:rsidP="009F7FA2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 xml:space="preserve">Check tables are properly and safely put up, </w:t>
            </w:r>
            <w:proofErr w:type="spellStart"/>
            <w:r w:rsidRPr="009F7FA2">
              <w:rPr>
                <w:color w:val="2E74B5" w:themeColor="accent1" w:themeShade="BF"/>
                <w:sz w:val="18"/>
                <w:szCs w:val="18"/>
              </w:rPr>
              <w:t>eg</w:t>
            </w:r>
            <w:proofErr w:type="spellEnd"/>
            <w:r w:rsidRPr="009F7FA2">
              <w:rPr>
                <w:color w:val="2E74B5" w:themeColor="accent1" w:themeShade="BF"/>
                <w:sz w:val="18"/>
                <w:szCs w:val="18"/>
              </w:rPr>
              <w:t>: legs locked, trestles stable, put small table feet on boards if used on grass, ensure level and stable.</w:t>
            </w:r>
          </w:p>
        </w:tc>
        <w:tc>
          <w:tcPr>
            <w:tcW w:w="4382" w:type="dxa"/>
            <w:shd w:val="clear" w:color="auto" w:fill="auto"/>
          </w:tcPr>
          <w:p w14:paraId="6C093BC0" w14:textId="77777777" w:rsidR="001E059D" w:rsidRPr="001B64F7" w:rsidRDefault="001E059D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100243FD" w14:textId="77777777" w:rsidTr="7AEACF33">
        <w:trPr>
          <w:trHeight w:val="698"/>
        </w:trPr>
        <w:tc>
          <w:tcPr>
            <w:tcW w:w="2840" w:type="dxa"/>
          </w:tcPr>
          <w:p w14:paraId="3A52D4F4" w14:textId="053EC44A" w:rsidR="008429C5" w:rsidRPr="001B64F7" w:rsidRDefault="008429C5" w:rsidP="001B64F7">
            <w:pPr>
              <w:rPr>
                <w:rFonts w:cs="Arial"/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b/>
                <w:color w:val="2E74B5" w:themeColor="accent1" w:themeShade="BF"/>
                <w:sz w:val="18"/>
                <w:szCs w:val="18"/>
              </w:rPr>
              <w:t>LPG gas bottles</w:t>
            </w:r>
          </w:p>
          <w:p w14:paraId="16C068B7" w14:textId="77777777" w:rsidR="008429C5" w:rsidRPr="001B64F7" w:rsidRDefault="008429C5" w:rsidP="001B64F7">
            <w:pPr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color w:val="2E74B5" w:themeColor="accent1" w:themeShade="BF"/>
                <w:sz w:val="18"/>
                <w:szCs w:val="18"/>
              </w:rPr>
              <w:t>Gas hoses and cooking equipment</w:t>
            </w:r>
          </w:p>
          <w:p w14:paraId="76DAACFC" w14:textId="77777777" w:rsidR="00F047AC" w:rsidRPr="001B64F7" w:rsidRDefault="00F047AC" w:rsidP="001B64F7">
            <w:pPr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color w:val="2E74B5" w:themeColor="accent1" w:themeShade="BF"/>
                <w:sz w:val="18"/>
                <w:szCs w:val="18"/>
              </w:rPr>
              <w:t>Leakage of gas and fire.</w:t>
            </w:r>
          </w:p>
          <w:p w14:paraId="4A6B329E" w14:textId="77777777" w:rsidR="008429C5" w:rsidRPr="001B64F7" w:rsidRDefault="008429C5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1556" w:type="dxa"/>
          </w:tcPr>
          <w:p w14:paraId="3E2B339C" w14:textId="77777777" w:rsidR="00F047AC" w:rsidRPr="001B64F7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 xml:space="preserve">Young people and leaders </w:t>
            </w:r>
          </w:p>
          <w:p w14:paraId="0D81C6BF" w14:textId="1B8E3836" w:rsidR="008429C5" w:rsidRPr="001B64F7" w:rsidRDefault="008429C5" w:rsidP="001B64F7">
            <w:pPr>
              <w:rPr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6673" w:type="dxa"/>
          </w:tcPr>
          <w:p w14:paraId="4A7F5106" w14:textId="65397BA8" w:rsidR="008429C5" w:rsidRPr="009F7FA2" w:rsidRDefault="008429C5" w:rsidP="009F7FA2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Hoses and regulators checked for good condition and </w:t>
            </w:r>
            <w:r w:rsidR="009D1CC2"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>h</w:t>
            </w:r>
            <w:r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>oses are in date – before camp and by leaders during camp.</w:t>
            </w:r>
            <w:r w:rsidR="009D1CC2"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  </w:t>
            </w:r>
            <w:r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>Hoses secured to kit by hose clips.</w:t>
            </w:r>
          </w:p>
          <w:p w14:paraId="11544021" w14:textId="44069DF8" w:rsidR="008429C5" w:rsidRPr="009F7FA2" w:rsidRDefault="008429C5" w:rsidP="009F7FA2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>LPG cylinders positioned outside tents and doors open during use for good ventilation</w:t>
            </w:r>
            <w:r w:rsidR="009D1CC2"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>.</w:t>
            </w:r>
          </w:p>
          <w:p w14:paraId="1020E868" w14:textId="6B14BD51" w:rsidR="008429C5" w:rsidRPr="009F7FA2" w:rsidRDefault="008429C5" w:rsidP="009F7FA2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Fire extinguisher / </w:t>
            </w:r>
            <w:r w:rsidR="009D1CC2"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fire blanket / </w:t>
            </w:r>
            <w:r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>fire bucket positioned outside tent near to cook area</w:t>
            </w:r>
          </w:p>
          <w:p w14:paraId="471BD89E" w14:textId="130FB4B2" w:rsidR="00045365" w:rsidRPr="009F7FA2" w:rsidRDefault="008429C5" w:rsidP="009F7FA2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>Fire Alarm &amp; evacuation Procedure set up for the whole camp</w:t>
            </w:r>
          </w:p>
          <w:p w14:paraId="11E9196C" w14:textId="5FBC31AB" w:rsidR="00045365" w:rsidRPr="009F7FA2" w:rsidRDefault="00045365" w:rsidP="009F7FA2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>Gas cooking equipment to be used in controlled areas.</w:t>
            </w:r>
          </w:p>
          <w:p w14:paraId="46B23DB7" w14:textId="4D2E0720" w:rsidR="008429C5" w:rsidRPr="009F7FA2" w:rsidRDefault="00045365" w:rsidP="009F7FA2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>Battery torches only in sleeping tents. No smoking or cooking in sleeping tents</w:t>
            </w:r>
          </w:p>
        </w:tc>
        <w:tc>
          <w:tcPr>
            <w:tcW w:w="4382" w:type="dxa"/>
            <w:shd w:val="clear" w:color="auto" w:fill="auto"/>
          </w:tcPr>
          <w:p w14:paraId="3EF67564" w14:textId="77777777" w:rsidR="008429C5" w:rsidRPr="001B64F7" w:rsidRDefault="008429C5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5F9064D9" w14:textId="77777777" w:rsidTr="7AEACF33">
        <w:trPr>
          <w:trHeight w:val="698"/>
        </w:trPr>
        <w:tc>
          <w:tcPr>
            <w:tcW w:w="2840" w:type="dxa"/>
            <w:tcBorders>
              <w:bottom w:val="nil"/>
            </w:tcBorders>
          </w:tcPr>
          <w:p w14:paraId="5852415E" w14:textId="36F5F199" w:rsidR="00E11BBD" w:rsidRPr="001B64F7" w:rsidRDefault="00E11BBD" w:rsidP="001B64F7">
            <w:pPr>
              <w:rPr>
                <w:rFonts w:cs="Arial"/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b/>
                <w:color w:val="2E74B5" w:themeColor="accent1" w:themeShade="BF"/>
                <w:sz w:val="18"/>
                <w:szCs w:val="18"/>
              </w:rPr>
              <w:t>Cooking –</w:t>
            </w:r>
          </w:p>
          <w:p w14:paraId="212805F9" w14:textId="66A29740" w:rsidR="00E11BBD" w:rsidRPr="001B64F7" w:rsidRDefault="00E11BBD" w:rsidP="001B64F7">
            <w:pPr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color w:val="2E74B5" w:themeColor="accent1" w:themeShade="BF"/>
                <w:sz w:val="18"/>
                <w:szCs w:val="18"/>
              </w:rPr>
              <w:t>hot surfaces</w:t>
            </w:r>
          </w:p>
          <w:p w14:paraId="1779F2E8" w14:textId="77777777" w:rsidR="00E11BBD" w:rsidRPr="001B64F7" w:rsidRDefault="00E11BBD" w:rsidP="001B64F7">
            <w:pPr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color w:val="2E74B5" w:themeColor="accent1" w:themeShade="BF"/>
                <w:sz w:val="18"/>
                <w:szCs w:val="18"/>
              </w:rPr>
              <w:t>Hot liquids,</w:t>
            </w:r>
          </w:p>
          <w:p w14:paraId="72BC63EC" w14:textId="3C6872C4" w:rsidR="007E4EC2" w:rsidRPr="001B64F7" w:rsidRDefault="00E11BBD" w:rsidP="001B64F7">
            <w:pPr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color w:val="2E74B5" w:themeColor="accent1" w:themeShade="BF"/>
                <w:sz w:val="18"/>
                <w:szCs w:val="18"/>
              </w:rPr>
              <w:t>Cooking fats</w:t>
            </w:r>
          </w:p>
          <w:p w14:paraId="016F2DB4" w14:textId="77777777" w:rsidR="007E4EC2" w:rsidRPr="001B64F7" w:rsidRDefault="007E4EC2" w:rsidP="001B64F7">
            <w:pPr>
              <w:rPr>
                <w:rFonts w:cs="Arial"/>
                <w:color w:val="2E74B5" w:themeColor="accent1" w:themeShade="BF"/>
                <w:sz w:val="18"/>
                <w:szCs w:val="18"/>
              </w:rPr>
            </w:pPr>
          </w:p>
          <w:p w14:paraId="69A06679" w14:textId="60A326C7" w:rsidR="008429C5" w:rsidRPr="001B64F7" w:rsidRDefault="00CF448B" w:rsidP="001B64F7">
            <w:pPr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color w:val="2E74B5" w:themeColor="accent1" w:themeShade="BF"/>
                <w:sz w:val="18"/>
                <w:szCs w:val="18"/>
              </w:rPr>
              <w:t>Risk of fire</w:t>
            </w:r>
          </w:p>
          <w:p w14:paraId="7EE0E28E" w14:textId="08873EAE" w:rsidR="008429C5" w:rsidRPr="001B64F7" w:rsidRDefault="00CF448B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color w:val="2E74B5" w:themeColor="accent1" w:themeShade="BF"/>
                <w:sz w:val="18"/>
                <w:szCs w:val="18"/>
              </w:rPr>
              <w:t>Burns</w:t>
            </w:r>
          </w:p>
        </w:tc>
        <w:tc>
          <w:tcPr>
            <w:tcW w:w="1556" w:type="dxa"/>
          </w:tcPr>
          <w:p w14:paraId="65BC45F8" w14:textId="77777777" w:rsidR="00F047AC" w:rsidRPr="001B64F7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 xml:space="preserve">Young people and leaders </w:t>
            </w:r>
          </w:p>
          <w:p w14:paraId="14604C83" w14:textId="47091E89" w:rsidR="008429C5" w:rsidRPr="001B64F7" w:rsidRDefault="008429C5" w:rsidP="001B64F7">
            <w:pPr>
              <w:rPr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6673" w:type="dxa"/>
          </w:tcPr>
          <w:p w14:paraId="559D2127" w14:textId="29F36531" w:rsidR="008429C5" w:rsidRPr="009F7FA2" w:rsidRDefault="008429C5" w:rsidP="009F7FA2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>Mount cooking equipment on safe (non-wobbly) tables</w:t>
            </w:r>
            <w:r w:rsidR="007E4EC2"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. Fire blanket and fire extinguisher in cooking </w:t>
            </w:r>
            <w:r w:rsidR="002A661F">
              <w:rPr>
                <w:rFonts w:cs="Arial"/>
                <w:color w:val="2E74B5" w:themeColor="accent1" w:themeShade="BF"/>
                <w:sz w:val="18"/>
                <w:szCs w:val="18"/>
              </w:rPr>
              <w:t>area.</w:t>
            </w:r>
          </w:p>
          <w:p w14:paraId="12F96F21" w14:textId="4ED707CA" w:rsidR="008429C5" w:rsidRPr="009F7FA2" w:rsidRDefault="008429C5" w:rsidP="009F7FA2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>Keep flames as far away from tent sides as possible.  Use a guard where available.</w:t>
            </w:r>
            <w:r w:rsidR="002A661F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 (if cooking in mess tent)</w:t>
            </w:r>
          </w:p>
          <w:p w14:paraId="06290C79" w14:textId="07FE88C6" w:rsidR="008429C5" w:rsidRPr="009F7FA2" w:rsidRDefault="00045365" w:rsidP="009F7FA2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>Keep cooking</w:t>
            </w:r>
            <w:r w:rsidR="00FC4690"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 area clear of</w:t>
            </w:r>
            <w:r w:rsidR="008429C5"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 obstructions</w:t>
            </w:r>
            <w:r w:rsidR="00FC4690"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 and YP (unless designated to help)</w:t>
            </w:r>
          </w:p>
          <w:p w14:paraId="4D63F8DC" w14:textId="5D928AFD" w:rsidR="008429C5" w:rsidRPr="009F7FA2" w:rsidRDefault="008429C5" w:rsidP="009F7FA2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>First aid kit in camp –</w:t>
            </w:r>
            <w:r w:rsidR="002F3482"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 </w:t>
            </w:r>
            <w:r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>call First Aid</w:t>
            </w:r>
            <w:r w:rsidR="002A661F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er </w:t>
            </w:r>
            <w:r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>if required.</w:t>
            </w:r>
          </w:p>
        </w:tc>
        <w:tc>
          <w:tcPr>
            <w:tcW w:w="4382" w:type="dxa"/>
            <w:shd w:val="clear" w:color="auto" w:fill="auto"/>
          </w:tcPr>
          <w:p w14:paraId="0F4EDD67" w14:textId="77777777" w:rsidR="008429C5" w:rsidRPr="001B64F7" w:rsidRDefault="008429C5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3A12DA" w:rsidRPr="001B64F7" w14:paraId="71B7DC7E" w14:textId="77777777" w:rsidTr="00162967">
        <w:trPr>
          <w:trHeight w:val="1010"/>
        </w:trPr>
        <w:tc>
          <w:tcPr>
            <w:tcW w:w="2840" w:type="dxa"/>
            <w:tcBorders>
              <w:left w:val="single" w:sz="6" w:space="0" w:color="auto"/>
              <w:bottom w:val="single" w:sz="6" w:space="0" w:color="auto"/>
            </w:tcBorders>
          </w:tcPr>
          <w:p w14:paraId="4653A6CF" w14:textId="6A196637" w:rsidR="008429C5" w:rsidRPr="001B64F7" w:rsidRDefault="009432A4" w:rsidP="001B64F7">
            <w:pPr>
              <w:rPr>
                <w:rFonts w:cs="Arial"/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b/>
                <w:color w:val="2E74B5" w:themeColor="accent1" w:themeShade="BF"/>
                <w:sz w:val="18"/>
                <w:szCs w:val="18"/>
              </w:rPr>
              <w:t>Bugs &amp;</w:t>
            </w:r>
            <w:r w:rsidR="008429C5" w:rsidRPr="001B64F7">
              <w:rPr>
                <w:rFonts w:cs="Arial"/>
                <w:b/>
                <w:color w:val="2E74B5" w:themeColor="accent1" w:themeShade="BF"/>
                <w:sz w:val="18"/>
                <w:szCs w:val="18"/>
              </w:rPr>
              <w:t xml:space="preserve"> Dirt</w:t>
            </w:r>
            <w:r w:rsidRPr="001B64F7">
              <w:rPr>
                <w:rFonts w:cs="Arial"/>
                <w:b/>
                <w:color w:val="2E74B5" w:themeColor="accent1" w:themeShade="BF"/>
                <w:sz w:val="18"/>
                <w:szCs w:val="18"/>
              </w:rPr>
              <w:t xml:space="preserve"> – </w:t>
            </w:r>
          </w:p>
          <w:p w14:paraId="2C1A6A24" w14:textId="0C66A6FF" w:rsidR="009432A4" w:rsidRPr="001B64F7" w:rsidRDefault="009432A4" w:rsidP="001B64F7">
            <w:pPr>
              <w:rPr>
                <w:rFonts w:cs="Arial"/>
                <w:color w:val="2E74B5" w:themeColor="accent1" w:themeShade="BF"/>
                <w:sz w:val="18"/>
                <w:szCs w:val="18"/>
              </w:rPr>
            </w:pPr>
          </w:p>
          <w:p w14:paraId="6B733208" w14:textId="77777777" w:rsidR="008429C5" w:rsidRPr="001B64F7" w:rsidRDefault="008429C5" w:rsidP="001B64F7">
            <w:pPr>
              <w:widowControl/>
              <w:autoSpaceDE/>
              <w:autoSpaceDN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color w:val="2E74B5" w:themeColor="accent1" w:themeShade="BF"/>
                <w:sz w:val="18"/>
                <w:szCs w:val="18"/>
              </w:rPr>
              <w:t>Dirty utensils</w:t>
            </w:r>
          </w:p>
          <w:p w14:paraId="3213F923" w14:textId="77777777" w:rsidR="00F047AC" w:rsidRPr="001B64F7" w:rsidRDefault="009432A4" w:rsidP="001B64F7">
            <w:pPr>
              <w:widowControl/>
              <w:autoSpaceDE/>
              <w:autoSpaceDN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color w:val="2E74B5" w:themeColor="accent1" w:themeShade="BF"/>
                <w:sz w:val="18"/>
                <w:szCs w:val="18"/>
              </w:rPr>
              <w:t>Hygiene</w:t>
            </w:r>
            <w:r w:rsidR="00F047AC" w:rsidRPr="001B64F7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 </w:t>
            </w:r>
          </w:p>
          <w:p w14:paraId="29701A32" w14:textId="4349714E" w:rsidR="009432A4" w:rsidRPr="001B64F7" w:rsidRDefault="00F047AC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cs="Arial"/>
                <w:color w:val="2E74B5" w:themeColor="accent1" w:themeShade="BF"/>
                <w:sz w:val="18"/>
                <w:szCs w:val="18"/>
              </w:rPr>
              <w:t>Food poisoning</w:t>
            </w:r>
          </w:p>
        </w:tc>
        <w:tc>
          <w:tcPr>
            <w:tcW w:w="1556" w:type="dxa"/>
          </w:tcPr>
          <w:p w14:paraId="4CA9C6A2" w14:textId="23DD6390" w:rsidR="008429C5" w:rsidRPr="001B64F7" w:rsidRDefault="008429C5" w:rsidP="001B64F7">
            <w:pPr>
              <w:rPr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6673" w:type="dxa"/>
          </w:tcPr>
          <w:p w14:paraId="0A6627E4" w14:textId="618EA6B3" w:rsidR="009C3A19" w:rsidRPr="009F7FA2" w:rsidRDefault="002A661F" w:rsidP="009F7FA2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>
              <w:rPr>
                <w:rFonts w:cs="Arial"/>
                <w:color w:val="2E74B5" w:themeColor="accent1" w:themeShade="BF"/>
                <w:sz w:val="18"/>
                <w:szCs w:val="18"/>
              </w:rPr>
              <w:t>All adults</w:t>
            </w:r>
            <w:r w:rsidR="008429C5"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 ensure good hygiene standards</w:t>
            </w:r>
            <w:r w:rsidR="00E60724"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 and brief YP on the importance of maintaining throughout camp.</w:t>
            </w:r>
          </w:p>
          <w:p w14:paraId="380F2ACE" w14:textId="77777777" w:rsidR="008429C5" w:rsidRPr="009F7FA2" w:rsidRDefault="008429C5" w:rsidP="009F7FA2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Wash hands after going to </w:t>
            </w:r>
            <w:proofErr w:type="spellStart"/>
            <w:r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>loo</w:t>
            </w:r>
            <w:proofErr w:type="spellEnd"/>
            <w:r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 and all field activities and before eating.</w:t>
            </w:r>
          </w:p>
          <w:p w14:paraId="5CCFD7B1" w14:textId="7E201C39" w:rsidR="008429C5" w:rsidRPr="009F7FA2" w:rsidRDefault="008429C5" w:rsidP="009F7FA2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Hand washing area set up and </w:t>
            </w:r>
            <w:r w:rsidR="00E60724"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regularly </w:t>
            </w:r>
            <w:r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maintained by </w:t>
            </w:r>
            <w:r w:rsidR="002A661F">
              <w:rPr>
                <w:rFonts w:cs="Arial"/>
                <w:color w:val="2E74B5" w:themeColor="accent1" w:themeShade="BF"/>
                <w:sz w:val="18"/>
                <w:szCs w:val="18"/>
              </w:rPr>
              <w:t>team members</w:t>
            </w:r>
            <w:r w:rsidR="00E60724"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>.</w:t>
            </w:r>
          </w:p>
          <w:p w14:paraId="2835FFDB" w14:textId="2F01A821" w:rsidR="008429C5" w:rsidRPr="009F7FA2" w:rsidRDefault="00E60724" w:rsidP="009F7FA2">
            <w:pPr>
              <w:ind w:left="27"/>
              <w:rPr>
                <w:rFonts w:cs="Arial"/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Make </w:t>
            </w:r>
            <w:r w:rsidR="008429C5"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sure </w:t>
            </w:r>
            <w:r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 xml:space="preserve">to use </w:t>
            </w:r>
            <w:r w:rsidR="008429C5" w:rsidRPr="009F7FA2">
              <w:rPr>
                <w:rFonts w:cs="Arial"/>
                <w:color w:val="2E74B5" w:themeColor="accent1" w:themeShade="BF"/>
                <w:sz w:val="18"/>
                <w:szCs w:val="18"/>
              </w:rPr>
              <w:t>clean cooking / eating utensils.</w:t>
            </w:r>
          </w:p>
        </w:tc>
        <w:tc>
          <w:tcPr>
            <w:tcW w:w="4382" w:type="dxa"/>
            <w:shd w:val="clear" w:color="auto" w:fill="auto"/>
          </w:tcPr>
          <w:p w14:paraId="3AA54794" w14:textId="77777777" w:rsidR="008429C5" w:rsidRPr="001B64F7" w:rsidRDefault="008429C5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223989" w:rsidRPr="001B64F7" w14:paraId="399287D6" w14:textId="77777777" w:rsidTr="00162967">
        <w:trPr>
          <w:trHeight w:val="412"/>
        </w:trPr>
        <w:tc>
          <w:tcPr>
            <w:tcW w:w="2840" w:type="dxa"/>
            <w:shd w:val="clear" w:color="auto" w:fill="auto"/>
          </w:tcPr>
          <w:p w14:paraId="58D77CEF" w14:textId="6DE0DB75" w:rsidR="00223989" w:rsidRPr="001B64F7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>Axe and saw</w:t>
            </w:r>
            <w:r w:rsidRPr="001B64F7">
              <w:rPr>
                <w:color w:val="2E74B5" w:themeColor="accent1" w:themeShade="BF"/>
                <w:sz w:val="18"/>
                <w:szCs w:val="18"/>
              </w:rPr>
              <w:t xml:space="preserve"> – risk of injury to</w:t>
            </w:r>
            <w:r w:rsidR="004B14D9" w:rsidRPr="001B64F7">
              <w:rPr>
                <w:color w:val="2E74B5" w:themeColor="accent1" w:themeShade="BF"/>
                <w:sz w:val="18"/>
                <w:szCs w:val="18"/>
              </w:rPr>
              <w:t xml:space="preserve"> participants,</w:t>
            </w:r>
            <w:r w:rsidRPr="001B64F7">
              <w:rPr>
                <w:color w:val="2E74B5" w:themeColor="accent1" w:themeShade="BF"/>
                <w:sz w:val="18"/>
                <w:szCs w:val="18"/>
              </w:rPr>
              <w:t xml:space="preserve"> non-participants or observers.</w:t>
            </w:r>
          </w:p>
        </w:tc>
        <w:tc>
          <w:tcPr>
            <w:tcW w:w="1556" w:type="dxa"/>
            <w:shd w:val="clear" w:color="auto" w:fill="auto"/>
          </w:tcPr>
          <w:p w14:paraId="5DE0C652" w14:textId="77777777" w:rsidR="00223989" w:rsidRPr="001B64F7" w:rsidRDefault="00223989" w:rsidP="001B64F7">
            <w:pPr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59D84F40" w14:textId="7DDE1125" w:rsidR="00223989" w:rsidRPr="009F7FA2" w:rsidRDefault="00223989" w:rsidP="009F7FA2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Create a safe cutting area</w:t>
            </w:r>
          </w:p>
          <w:p w14:paraId="68CC4EBC" w14:textId="77777777" w:rsidR="00223989" w:rsidRPr="009F7FA2" w:rsidRDefault="00223989" w:rsidP="009F7FA2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Ensure all equipment is kept secure when not in use and supervise when being used.</w:t>
            </w:r>
          </w:p>
          <w:p w14:paraId="60D64D7D" w14:textId="46A3133A" w:rsidR="00223989" w:rsidRPr="009F7FA2" w:rsidRDefault="00223989" w:rsidP="009F7FA2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Young people not to use knife, axe or saw without instruction from a</w:t>
            </w:r>
            <w:r w:rsidR="001B64F7" w:rsidRPr="009F7FA2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 xml:space="preserve"> </w:t>
            </w:r>
            <w:r w:rsidRPr="009F7FA2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leader</w:t>
            </w:r>
          </w:p>
          <w:p w14:paraId="0FF59BCE" w14:textId="2B7EB59B" w:rsidR="00223989" w:rsidRPr="009F7FA2" w:rsidRDefault="00223989" w:rsidP="009F7FA2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Only use axe and saw in suitable chopping area (area assessed</w:t>
            </w:r>
            <w:r w:rsidR="001B64F7" w:rsidRPr="009F7FA2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 xml:space="preserve"> </w:t>
            </w:r>
            <w:r w:rsidRPr="009F7FA2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by leader)</w:t>
            </w:r>
          </w:p>
          <w:p w14:paraId="4EBAFDBE" w14:textId="77777777" w:rsidR="00223989" w:rsidRPr="009F7FA2" w:rsidRDefault="00223989" w:rsidP="009F7FA2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Only use axe and saw when wearing suitable strong footwear</w:t>
            </w:r>
          </w:p>
          <w:p w14:paraId="19F5AC5F" w14:textId="0AA299C3" w:rsidR="00223989" w:rsidRPr="009F7FA2" w:rsidRDefault="001B64F7" w:rsidP="009F7FA2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L</w:t>
            </w:r>
            <w:r w:rsidR="00223989" w:rsidRPr="009F7FA2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oose clothing/hair tied out of the way</w:t>
            </w:r>
          </w:p>
          <w:p w14:paraId="71B1174C" w14:textId="00E26A1E" w:rsidR="00223989" w:rsidRPr="009F7FA2" w:rsidRDefault="00223989" w:rsidP="009F7FA2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First aid kit and first aider available at all times on group site</w:t>
            </w:r>
          </w:p>
        </w:tc>
        <w:tc>
          <w:tcPr>
            <w:tcW w:w="4382" w:type="dxa"/>
            <w:shd w:val="clear" w:color="auto" w:fill="auto"/>
          </w:tcPr>
          <w:p w14:paraId="31D7A99C" w14:textId="04C5774A" w:rsidR="00223989" w:rsidRPr="001B64F7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ascii="Nunito Sans Regular" w:eastAsia="Times New Roman" w:hAnsi="Nunito Sans Regular"/>
                <w:sz w:val="18"/>
                <w:szCs w:val="18"/>
              </w:rPr>
              <w:br/>
            </w:r>
            <w:r w:rsidRPr="001B64F7">
              <w:rPr>
                <w:rFonts w:ascii="Nunito Sans Regular" w:eastAsia="Times New Roman" w:hAnsi="Nunito Sans Regular"/>
                <w:sz w:val="18"/>
                <w:szCs w:val="18"/>
              </w:rPr>
              <w:br/>
            </w:r>
            <w:r w:rsidRPr="001B64F7">
              <w:rPr>
                <w:rFonts w:ascii="Nunito Sans Regular" w:eastAsia="Times New Roman" w:hAnsi="Nunito Sans Regular"/>
                <w:sz w:val="18"/>
                <w:szCs w:val="18"/>
              </w:rPr>
              <w:br/>
            </w:r>
            <w:r w:rsidRPr="001B64F7">
              <w:rPr>
                <w:rFonts w:ascii="Nunito Sans Regular" w:eastAsia="Times New Roman" w:hAnsi="Nunito Sans Regular"/>
                <w:sz w:val="18"/>
                <w:szCs w:val="18"/>
              </w:rPr>
              <w:br/>
            </w:r>
          </w:p>
        </w:tc>
      </w:tr>
      <w:tr w:rsidR="00223989" w:rsidRPr="001B64F7" w14:paraId="55000651" w14:textId="77777777" w:rsidTr="00162967">
        <w:trPr>
          <w:trHeight w:val="533"/>
        </w:trPr>
        <w:tc>
          <w:tcPr>
            <w:tcW w:w="2840" w:type="dxa"/>
            <w:shd w:val="clear" w:color="auto" w:fill="auto"/>
          </w:tcPr>
          <w:p w14:paraId="056BF10F" w14:textId="1DB70214" w:rsidR="00223989" w:rsidRPr="001B64F7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 xml:space="preserve">Behaviour </w:t>
            </w:r>
            <w:r w:rsidRPr="001B64F7">
              <w:rPr>
                <w:color w:val="2E74B5" w:themeColor="accent1" w:themeShade="BF"/>
                <w:sz w:val="18"/>
                <w:szCs w:val="18"/>
              </w:rPr>
              <w:t>– risk of overexcitement, especially at the start of camp.</w:t>
            </w:r>
          </w:p>
        </w:tc>
        <w:tc>
          <w:tcPr>
            <w:tcW w:w="1556" w:type="dxa"/>
            <w:shd w:val="clear" w:color="auto" w:fill="auto"/>
          </w:tcPr>
          <w:p w14:paraId="190B870C" w14:textId="77777777" w:rsidR="00223989" w:rsidRPr="001B64F7" w:rsidRDefault="00223989" w:rsidP="001B64F7">
            <w:pPr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6A488C7B" w14:textId="065F2DCA" w:rsidR="00223989" w:rsidRPr="009F7FA2" w:rsidRDefault="00223989" w:rsidP="009F7FA2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Follow the section code of conduct that sets clear expectations of behaviour.</w:t>
            </w:r>
          </w:p>
          <w:p w14:paraId="7C424291" w14:textId="3A9551FE" w:rsidR="00223989" w:rsidRPr="009F7FA2" w:rsidRDefault="00223989" w:rsidP="009F7FA2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Leaders be aware and manage group behaviour</w:t>
            </w:r>
          </w:p>
        </w:tc>
        <w:tc>
          <w:tcPr>
            <w:tcW w:w="4382" w:type="dxa"/>
            <w:shd w:val="clear" w:color="auto" w:fill="auto"/>
          </w:tcPr>
          <w:p w14:paraId="1500A67F" w14:textId="77777777" w:rsidR="00223989" w:rsidRPr="001B64F7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223989" w:rsidRPr="001B64F7" w14:paraId="14ED9E64" w14:textId="77777777" w:rsidTr="001B64F7">
        <w:trPr>
          <w:trHeight w:val="416"/>
        </w:trPr>
        <w:tc>
          <w:tcPr>
            <w:tcW w:w="2840" w:type="dxa"/>
            <w:shd w:val="clear" w:color="auto" w:fill="auto"/>
          </w:tcPr>
          <w:p w14:paraId="1F76998A" w14:textId="5D369817" w:rsidR="00223989" w:rsidRPr="001B64F7" w:rsidRDefault="00223989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 xml:space="preserve">Appropriate adults – </w:t>
            </w:r>
          </w:p>
          <w:p w14:paraId="694E7919" w14:textId="743F06B1" w:rsidR="00223989" w:rsidRPr="001B64F7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Injuries from poor management of camp, activities and facilities</w:t>
            </w:r>
          </w:p>
        </w:tc>
        <w:tc>
          <w:tcPr>
            <w:tcW w:w="1556" w:type="dxa"/>
            <w:shd w:val="clear" w:color="auto" w:fill="auto"/>
          </w:tcPr>
          <w:p w14:paraId="0288ADC5" w14:textId="1D3B33C7" w:rsidR="00223989" w:rsidRPr="001B64F7" w:rsidRDefault="00223989" w:rsidP="001B64F7">
            <w:pPr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All adults</w:t>
            </w:r>
          </w:p>
        </w:tc>
        <w:tc>
          <w:tcPr>
            <w:tcW w:w="6673" w:type="dxa"/>
            <w:shd w:val="clear" w:color="auto" w:fill="auto"/>
          </w:tcPr>
          <w:p w14:paraId="7F90A6D2" w14:textId="5970FF4F" w:rsidR="00223989" w:rsidRPr="009F7FA2" w:rsidRDefault="00223989" w:rsidP="009F7FA2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 xml:space="preserve">Ensure all </w:t>
            </w:r>
            <w:r w:rsidR="002A661F">
              <w:rPr>
                <w:color w:val="2E74B5" w:themeColor="accent1" w:themeShade="BF"/>
                <w:sz w:val="18"/>
                <w:szCs w:val="18"/>
              </w:rPr>
              <w:t xml:space="preserve">adults </w:t>
            </w:r>
            <w:r w:rsidRPr="009F7FA2">
              <w:rPr>
                <w:color w:val="2E74B5" w:themeColor="accent1" w:themeShade="BF"/>
                <w:sz w:val="18"/>
                <w:szCs w:val="18"/>
              </w:rPr>
              <w:t>have completed appropriate enquiries.</w:t>
            </w:r>
          </w:p>
          <w:p w14:paraId="315006C6" w14:textId="7EF00807" w:rsidR="00223989" w:rsidRPr="009F7FA2" w:rsidRDefault="00223989" w:rsidP="009F7FA2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Event run by a</w:t>
            </w:r>
            <w:r w:rsidR="002A661F">
              <w:rPr>
                <w:color w:val="2E74B5" w:themeColor="accent1" w:themeShade="BF"/>
                <w:sz w:val="18"/>
                <w:szCs w:val="18"/>
              </w:rPr>
              <w:t xml:space="preserve">n adult </w:t>
            </w:r>
            <w:r w:rsidRPr="009F7FA2">
              <w:rPr>
                <w:color w:val="2E74B5" w:themeColor="accent1" w:themeShade="BF"/>
                <w:sz w:val="18"/>
                <w:szCs w:val="18"/>
              </w:rPr>
              <w:t>with correct Nights Away Permit.</w:t>
            </w:r>
          </w:p>
          <w:p w14:paraId="0F8FF82E" w14:textId="7FCD1D8F" w:rsidR="00223989" w:rsidRPr="009F7FA2" w:rsidRDefault="00223989" w:rsidP="009F7FA2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Nights Away risk assessment logged with D</w:t>
            </w:r>
            <w:r w:rsidR="002A661F">
              <w:rPr>
                <w:color w:val="2E74B5" w:themeColor="accent1" w:themeShade="BF"/>
                <w:sz w:val="18"/>
                <w:szCs w:val="18"/>
              </w:rPr>
              <w:t xml:space="preserve">LV along with NAN form via The </w:t>
            </w:r>
            <w:r w:rsidR="002A661F">
              <w:rPr>
                <w:color w:val="2E74B5" w:themeColor="accent1" w:themeShade="BF"/>
                <w:sz w:val="18"/>
                <w:szCs w:val="18"/>
              </w:rPr>
              <w:lastRenderedPageBreak/>
              <w:t>Scouts website.</w:t>
            </w:r>
          </w:p>
          <w:p w14:paraId="507F1171" w14:textId="0684FDC6" w:rsidR="00223989" w:rsidRPr="009F7FA2" w:rsidRDefault="00223989" w:rsidP="009F7FA2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 xml:space="preserve">Make sure adequate rest time is built in for leaders, with a ‘peaceful space’ away from the general hubbub. </w:t>
            </w:r>
          </w:p>
        </w:tc>
        <w:tc>
          <w:tcPr>
            <w:tcW w:w="4382" w:type="dxa"/>
            <w:shd w:val="clear" w:color="auto" w:fill="auto"/>
          </w:tcPr>
          <w:p w14:paraId="35CD02B5" w14:textId="77777777" w:rsidR="00223989" w:rsidRPr="001B64F7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223989" w:rsidRPr="001B64F7" w14:paraId="77DD115B" w14:textId="77777777" w:rsidTr="7AEACF33">
        <w:trPr>
          <w:trHeight w:val="676"/>
        </w:trPr>
        <w:tc>
          <w:tcPr>
            <w:tcW w:w="2840" w:type="dxa"/>
            <w:shd w:val="clear" w:color="auto" w:fill="auto"/>
          </w:tcPr>
          <w:p w14:paraId="01BD15C3" w14:textId="154F4A03" w:rsidR="00223989" w:rsidRPr="001B64F7" w:rsidRDefault="00223989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b/>
                <w:color w:val="2E74B5" w:themeColor="accent1" w:themeShade="BF"/>
                <w:sz w:val="18"/>
                <w:szCs w:val="18"/>
              </w:rPr>
              <w:t xml:space="preserve">Incidents – </w:t>
            </w:r>
          </w:p>
          <w:p w14:paraId="7CFF2365" w14:textId="39848DD5" w:rsidR="00223989" w:rsidRPr="001B64F7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color w:val="2E74B5" w:themeColor="accent1" w:themeShade="BF"/>
                <w:sz w:val="18"/>
                <w:szCs w:val="18"/>
              </w:rPr>
              <w:t>Risk of prolonged/increased injuries from lack of management</w:t>
            </w:r>
          </w:p>
        </w:tc>
        <w:tc>
          <w:tcPr>
            <w:tcW w:w="1556" w:type="dxa"/>
            <w:shd w:val="clear" w:color="auto" w:fill="auto"/>
          </w:tcPr>
          <w:p w14:paraId="62FDCEF4" w14:textId="118A7758" w:rsidR="00223989" w:rsidRPr="001B64F7" w:rsidRDefault="00223989" w:rsidP="001B64F7">
            <w:pPr>
              <w:rPr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6673" w:type="dxa"/>
            <w:shd w:val="clear" w:color="auto" w:fill="auto"/>
          </w:tcPr>
          <w:p w14:paraId="464ED3F1" w14:textId="77777777" w:rsidR="00223989" w:rsidRPr="009F7FA2" w:rsidRDefault="00223989" w:rsidP="009F7FA2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Suitable first aid cover is in place.</w:t>
            </w:r>
          </w:p>
          <w:p w14:paraId="1BA93AEF" w14:textId="5E443245" w:rsidR="00223989" w:rsidRPr="009F7FA2" w:rsidRDefault="00223989" w:rsidP="009F7FA2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Details of emergency department of hospital and local doctors.</w:t>
            </w:r>
          </w:p>
          <w:p w14:paraId="1E1886C0" w14:textId="77777777" w:rsidR="00223989" w:rsidRPr="009F7FA2" w:rsidRDefault="00223989" w:rsidP="009F7FA2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Ensure robust InTouch process is in place</w:t>
            </w:r>
          </w:p>
          <w:p w14:paraId="63FD55F3" w14:textId="77777777" w:rsidR="00223989" w:rsidRPr="009F7FA2" w:rsidRDefault="00223989" w:rsidP="009F7FA2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Medication to be stored securely and leaders to supervise schedule of taking medicines</w:t>
            </w:r>
          </w:p>
          <w:p w14:paraId="7C57A52C" w14:textId="77777777" w:rsidR="00223989" w:rsidRDefault="00223989" w:rsidP="009F7FA2">
            <w:pPr>
              <w:tabs>
                <w:tab w:val="left" w:pos="315"/>
              </w:tabs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color w:val="2E74B5" w:themeColor="accent1" w:themeShade="BF"/>
                <w:sz w:val="18"/>
                <w:szCs w:val="18"/>
              </w:rPr>
              <w:t>Be aware of additional environmental hazards such as heatstroke, sunburn, ticks and other insects and animals</w:t>
            </w:r>
          </w:p>
          <w:p w14:paraId="3DF94AD2" w14:textId="24495F34" w:rsidR="002A661F" w:rsidRPr="009F7FA2" w:rsidRDefault="002A661F" w:rsidP="009F7FA2">
            <w:pPr>
              <w:tabs>
                <w:tab w:val="left" w:pos="315"/>
              </w:tabs>
              <w:ind w:left="27"/>
              <w:rPr>
                <w:color w:val="2E74B5" w:themeColor="accent1" w:themeShade="BF"/>
                <w:sz w:val="18"/>
                <w:szCs w:val="18"/>
              </w:rPr>
            </w:pPr>
            <w:r>
              <w:rPr>
                <w:color w:val="2E74B5" w:themeColor="accent1" w:themeShade="BF"/>
                <w:sz w:val="18"/>
                <w:szCs w:val="18"/>
              </w:rPr>
              <w:t>Ensure young people are supervised and no the rules.</w:t>
            </w:r>
          </w:p>
        </w:tc>
        <w:tc>
          <w:tcPr>
            <w:tcW w:w="4382" w:type="dxa"/>
            <w:shd w:val="clear" w:color="auto" w:fill="auto"/>
          </w:tcPr>
          <w:p w14:paraId="1FB82E83" w14:textId="3EE1F10B" w:rsidR="00223989" w:rsidRPr="001B64F7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223989" w:rsidRPr="001B64F7" w14:paraId="74BD1B9A" w14:textId="77777777" w:rsidTr="7AEACF33">
        <w:trPr>
          <w:trHeight w:val="676"/>
        </w:trPr>
        <w:tc>
          <w:tcPr>
            <w:tcW w:w="2840" w:type="dxa"/>
            <w:shd w:val="clear" w:color="auto" w:fill="auto"/>
          </w:tcPr>
          <w:p w14:paraId="793B2B7F" w14:textId="77777777" w:rsidR="00223989" w:rsidRPr="001B64F7" w:rsidRDefault="00223989" w:rsidP="001B64F7">
            <w:pPr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eastAsia="Calibri" w:cs="Calibri"/>
                <w:b/>
                <w:bCs/>
                <w:color w:val="2E74B5" w:themeColor="accent1" w:themeShade="BF"/>
                <w:sz w:val="18"/>
                <w:szCs w:val="18"/>
              </w:rPr>
              <w:t>Natural Pests</w:t>
            </w:r>
            <w:r w:rsidRPr="001B64F7">
              <w:rPr>
                <w:rFonts w:eastAsia="Calibri" w:cs="Calibri"/>
                <w:color w:val="2E74B5" w:themeColor="accent1" w:themeShade="BF"/>
                <w:sz w:val="18"/>
                <w:szCs w:val="18"/>
              </w:rPr>
              <w:t xml:space="preserve"> other than snakes</w:t>
            </w:r>
          </w:p>
          <w:p w14:paraId="492232A6" w14:textId="6E00992D" w:rsidR="00223989" w:rsidRPr="001B64F7" w:rsidRDefault="00223989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eastAsia="Calibri" w:cs="Calibri"/>
                <w:color w:val="2E74B5" w:themeColor="accent1" w:themeShade="BF"/>
                <w:sz w:val="18"/>
                <w:szCs w:val="18"/>
              </w:rPr>
              <w:t xml:space="preserve">(Biting Insects </w:t>
            </w:r>
            <w:proofErr w:type="spellStart"/>
            <w:r w:rsidRPr="001B64F7">
              <w:rPr>
                <w:rFonts w:eastAsia="Calibri" w:cs="Calibri"/>
                <w:color w:val="2E74B5" w:themeColor="accent1" w:themeShade="BF"/>
                <w:sz w:val="18"/>
                <w:szCs w:val="18"/>
              </w:rPr>
              <w:t>incl</w:t>
            </w:r>
            <w:proofErr w:type="spellEnd"/>
            <w:r w:rsidRPr="001B64F7">
              <w:rPr>
                <w:rFonts w:eastAsia="Calibri" w:cs="Calibri"/>
                <w:color w:val="2E74B5" w:themeColor="accent1" w:themeShade="BF"/>
                <w:sz w:val="18"/>
                <w:szCs w:val="18"/>
              </w:rPr>
              <w:t xml:space="preserve"> horse flies, foxes, rabbits etc)</w:t>
            </w:r>
          </w:p>
        </w:tc>
        <w:tc>
          <w:tcPr>
            <w:tcW w:w="1556" w:type="dxa"/>
            <w:shd w:val="clear" w:color="auto" w:fill="auto"/>
          </w:tcPr>
          <w:p w14:paraId="3FFDF12E" w14:textId="28013EDF" w:rsidR="00223989" w:rsidRPr="001B64F7" w:rsidRDefault="00223989" w:rsidP="001B64F7">
            <w:pPr>
              <w:rPr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eastAsia="Calibri" w:cs="Calibri"/>
                <w:color w:val="2E74B5" w:themeColor="accent1" w:themeShade="BF"/>
                <w:sz w:val="18"/>
                <w:szCs w:val="18"/>
              </w:rPr>
              <w:t>All Campers</w:t>
            </w:r>
          </w:p>
        </w:tc>
        <w:tc>
          <w:tcPr>
            <w:tcW w:w="6673" w:type="dxa"/>
            <w:shd w:val="clear" w:color="auto" w:fill="auto"/>
          </w:tcPr>
          <w:p w14:paraId="52D5BDAA" w14:textId="77777777" w:rsidR="00223989" w:rsidRPr="001B64F7" w:rsidRDefault="00223989" w:rsidP="009F7FA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eastAsia="Calibri" w:cs="Calibri"/>
                <w:color w:val="2E74B5" w:themeColor="accent1" w:themeShade="BF"/>
                <w:sz w:val="18"/>
                <w:szCs w:val="18"/>
              </w:rPr>
              <w:t>Use insect repellent as necessary.</w:t>
            </w:r>
          </w:p>
          <w:p w14:paraId="6CD9F5A0" w14:textId="77777777" w:rsidR="00223989" w:rsidRPr="001B64F7" w:rsidRDefault="00223989" w:rsidP="009F7FA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eastAsia="Calibri" w:cs="Calibri"/>
                <w:color w:val="2E74B5" w:themeColor="accent1" w:themeShade="BF"/>
                <w:sz w:val="18"/>
                <w:szCs w:val="18"/>
              </w:rPr>
              <w:t>Report any large nests of bees/wasps or ants so that the wardens/booking secretary can adjust camp areas as necessary.</w:t>
            </w:r>
          </w:p>
          <w:p w14:paraId="00B0F749" w14:textId="77777777" w:rsidR="00223989" w:rsidRPr="001B64F7" w:rsidRDefault="00223989" w:rsidP="009F7FA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eastAsia="Calibri" w:cs="Calibri"/>
                <w:color w:val="2E74B5" w:themeColor="accent1" w:themeShade="BF"/>
                <w:sz w:val="18"/>
                <w:szCs w:val="18"/>
              </w:rPr>
              <w:t>Do not fill in natural holes unless there is a safety risk as you may trap animals and/or their young.</w:t>
            </w:r>
          </w:p>
          <w:p w14:paraId="200B5E40" w14:textId="77777777" w:rsidR="00223989" w:rsidRPr="001B64F7" w:rsidRDefault="00223989" w:rsidP="009F7FA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eastAsia="Calibri" w:cs="Calibri"/>
                <w:color w:val="2E74B5" w:themeColor="accent1" w:themeShade="BF"/>
                <w:sz w:val="18"/>
                <w:szCs w:val="18"/>
              </w:rPr>
              <w:t>Ideally, first aid kits to contain bite/sting treatment</w:t>
            </w:r>
          </w:p>
          <w:p w14:paraId="0C1A5A9D" w14:textId="6F2B6F9A" w:rsidR="00223989" w:rsidRPr="009F7FA2" w:rsidRDefault="00223989" w:rsidP="009F7FA2">
            <w:pPr>
              <w:ind w:left="27"/>
              <w:rPr>
                <w:color w:val="2E74B5" w:themeColor="accent1" w:themeShade="BF"/>
                <w:sz w:val="18"/>
                <w:szCs w:val="18"/>
              </w:rPr>
            </w:pPr>
            <w:r w:rsidRPr="009F7FA2">
              <w:rPr>
                <w:rFonts w:eastAsia="Calibri" w:cs="Calibri"/>
                <w:color w:val="2E74B5" w:themeColor="accent1" w:themeShade="BF"/>
                <w:sz w:val="18"/>
                <w:szCs w:val="18"/>
              </w:rPr>
              <w:t xml:space="preserve">Food to be stored in strong boxes/containers and nothing left out which could encourage wildlife </w:t>
            </w:r>
          </w:p>
        </w:tc>
        <w:tc>
          <w:tcPr>
            <w:tcW w:w="4382" w:type="dxa"/>
            <w:shd w:val="clear" w:color="auto" w:fill="auto"/>
          </w:tcPr>
          <w:p w14:paraId="6A12F7E6" w14:textId="77777777" w:rsidR="00223989" w:rsidRPr="001B64F7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  <w:tr w:rsidR="00E122A2" w:rsidRPr="001B64F7" w14:paraId="08D76176" w14:textId="77777777" w:rsidTr="7AEACF33">
        <w:trPr>
          <w:trHeight w:val="676"/>
        </w:trPr>
        <w:tc>
          <w:tcPr>
            <w:tcW w:w="2840" w:type="dxa"/>
            <w:shd w:val="clear" w:color="auto" w:fill="auto"/>
          </w:tcPr>
          <w:p w14:paraId="2D6D0A02" w14:textId="79F26758" w:rsidR="00E122A2" w:rsidRPr="001B64F7" w:rsidRDefault="00E122A2" w:rsidP="001B64F7">
            <w:pPr>
              <w:rPr>
                <w:rFonts w:eastAsia="Calibri" w:cs="Calibri"/>
                <w:b/>
                <w:bCs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ascii="Nunito Sans Regular" w:eastAsia="Times New Roman" w:hAnsi="Nunito Sans Regular"/>
                <w:b/>
                <w:bCs/>
                <w:color w:val="2E74B5" w:themeColor="accent1" w:themeShade="BF"/>
                <w:sz w:val="18"/>
                <w:szCs w:val="18"/>
              </w:rPr>
              <w:t>General</w:t>
            </w:r>
          </w:p>
        </w:tc>
        <w:tc>
          <w:tcPr>
            <w:tcW w:w="1556" w:type="dxa"/>
            <w:shd w:val="clear" w:color="auto" w:fill="auto"/>
          </w:tcPr>
          <w:p w14:paraId="4B25AC18" w14:textId="637396F9" w:rsidR="00E122A2" w:rsidRPr="001B64F7" w:rsidRDefault="00E122A2" w:rsidP="001B64F7">
            <w:pPr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All involved</w:t>
            </w:r>
          </w:p>
        </w:tc>
        <w:tc>
          <w:tcPr>
            <w:tcW w:w="6673" w:type="dxa"/>
            <w:shd w:val="clear" w:color="auto" w:fill="auto"/>
          </w:tcPr>
          <w:p w14:paraId="29812159" w14:textId="77777777" w:rsidR="00E122A2" w:rsidRPr="001B64F7" w:rsidRDefault="00E122A2" w:rsidP="009F7FA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Know local conditions, weather etc.</w:t>
            </w:r>
          </w:p>
          <w:p w14:paraId="436F1F87" w14:textId="77777777" w:rsidR="00E122A2" w:rsidRPr="001B64F7" w:rsidRDefault="00E122A2" w:rsidP="009F7FA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First aid available.</w:t>
            </w:r>
          </w:p>
          <w:p w14:paraId="386C9F31" w14:textId="0C450AF3" w:rsidR="00E122A2" w:rsidRPr="001B64F7" w:rsidRDefault="002A661F" w:rsidP="009F7FA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All adults</w:t>
            </w:r>
            <w:r w:rsidR="00E122A2" w:rsidRPr="001B64F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 xml:space="preserve"> to have working knowledge of first aid.</w:t>
            </w:r>
          </w:p>
          <w:p w14:paraId="657BE1DB" w14:textId="77777777" w:rsidR="00E122A2" w:rsidRPr="001B64F7" w:rsidRDefault="00E122A2" w:rsidP="009F7FA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Ongoing risk assessments to be made throughout.</w:t>
            </w:r>
          </w:p>
          <w:p w14:paraId="72F95B04" w14:textId="6A55C0C6" w:rsidR="00E122A2" w:rsidRPr="001B64F7" w:rsidRDefault="00E122A2" w:rsidP="009F7FA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 xml:space="preserve">Clear boundaries set for </w:t>
            </w:r>
            <w:r w:rsidR="008B67A6" w:rsidRPr="001B64F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y</w:t>
            </w:r>
            <w:r w:rsidRPr="001B64F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oung people</w:t>
            </w:r>
          </w:p>
          <w:p w14:paraId="0D5F13D8" w14:textId="77777777" w:rsidR="00E122A2" w:rsidRPr="001B64F7" w:rsidRDefault="00E122A2" w:rsidP="009F7FA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Child protection guidelines to be followed at all times.</w:t>
            </w:r>
          </w:p>
          <w:p w14:paraId="0476C21D" w14:textId="77777777" w:rsidR="00E122A2" w:rsidRPr="001B64F7" w:rsidRDefault="00E122A2" w:rsidP="009F7FA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Group details &amp; emergency contacts available.</w:t>
            </w:r>
          </w:p>
          <w:p w14:paraId="7F47E57D" w14:textId="646AEEF8" w:rsidR="00E122A2" w:rsidRPr="001B64F7" w:rsidRDefault="00E122A2" w:rsidP="009F7FA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8"/>
                <w:szCs w:val="18"/>
              </w:rPr>
            </w:pPr>
            <w:r w:rsidRPr="001B64F7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 xml:space="preserve">Emergency procedures understood by all </w:t>
            </w:r>
            <w:r w:rsidR="002A661F">
              <w:rPr>
                <w:rFonts w:ascii="Nunito Sans Regular" w:eastAsia="Times New Roman" w:hAnsi="Nunito Sans Regular"/>
                <w:color w:val="2E74B5" w:themeColor="accent1" w:themeShade="BF"/>
                <w:sz w:val="18"/>
                <w:szCs w:val="18"/>
              </w:rPr>
              <w:t>adults and young leaders</w:t>
            </w:r>
          </w:p>
        </w:tc>
        <w:tc>
          <w:tcPr>
            <w:tcW w:w="4382" w:type="dxa"/>
            <w:shd w:val="clear" w:color="auto" w:fill="auto"/>
          </w:tcPr>
          <w:p w14:paraId="043BE546" w14:textId="77777777" w:rsidR="00E122A2" w:rsidRPr="001B64F7" w:rsidRDefault="00E122A2" w:rsidP="001B64F7">
            <w:pPr>
              <w:widowControl/>
              <w:autoSpaceDE/>
              <w:autoSpaceDN/>
              <w:rPr>
                <w:color w:val="2E74B5" w:themeColor="accent1" w:themeShade="BF"/>
                <w:sz w:val="18"/>
                <w:szCs w:val="18"/>
              </w:rPr>
            </w:pPr>
          </w:p>
        </w:tc>
      </w:tr>
    </w:tbl>
    <w:p w14:paraId="76EFD1FB" w14:textId="70C2351C" w:rsidR="008349D7" w:rsidRPr="001B64F7" w:rsidRDefault="008349D7" w:rsidP="001B64F7">
      <w:pPr>
        <w:pStyle w:val="Heading3"/>
        <w:spacing w:after="0" w:line="240" w:lineRule="auto"/>
        <w:rPr>
          <w:rFonts w:ascii="Nunito Sans" w:hAnsi="Nunito Sans"/>
          <w:color w:val="2E74B5" w:themeColor="accent1" w:themeShade="BF"/>
          <w:sz w:val="18"/>
          <w:szCs w:val="18"/>
        </w:rPr>
      </w:pPr>
    </w:p>
    <w:sectPr w:rsidR="008349D7" w:rsidRPr="001B64F7" w:rsidSect="005F704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10" w:orient="landscape"/>
      <w:pgMar w:top="851" w:right="680" w:bottom="851" w:left="680" w:header="359" w:footer="19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26022" w14:textId="77777777" w:rsidR="00097C77" w:rsidRDefault="00097C77">
      <w:r>
        <w:separator/>
      </w:r>
    </w:p>
  </w:endnote>
  <w:endnote w:type="continuationSeparator" w:id="0">
    <w:p w14:paraId="30EA9CDC" w14:textId="77777777" w:rsidR="00097C77" w:rsidRDefault="00097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2287CD-ADCF-E04E-96BF-A0E810B74345}"/>
    <w:embedBold r:id="rId2" w:fontKey="{037E5C0B-FF1D-4745-AD2E-50DB1A7A6BF0}"/>
    <w:embedItalic r:id="rId3" w:fontKey="{79453A18-A60B-BE41-851D-F9659FEE0CA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2F9EE274-9CD6-F245-B628-F3ABE0DC39DF}"/>
  </w:font>
  <w:font w:name="OpenSymbol">
    <w:altName w:val="Arial Unicode MS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F769E44-AB4B-A942-AC1E-A714855A499B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49C90445-C667-364B-9DDE-030D92BD25A6}"/>
  </w:font>
  <w:font w:name="Nunito Sans">
    <w:altName w:val="Calibri"/>
    <w:panose1 w:val="020B0604020202020204"/>
    <w:charset w:val="4D"/>
    <w:family w:val="auto"/>
    <w:pitch w:val="variable"/>
    <w:sig w:usb0="20000007" w:usb1="00000001" w:usb2="00000000" w:usb3="00000000" w:csb0="00000193" w:csb1="00000000"/>
    <w:embedRegular r:id="rId8" w:fontKey="{CFFDA945-E030-644E-93BA-A38C532C8317}"/>
    <w:embedBold r:id="rId9" w:fontKey="{5F5ED87D-D38C-514A-A874-B855091D3E3B}"/>
    <w:embedItalic r:id="rId10" w:fontKey="{9B0B64C2-ACC5-6D4E-9D7A-E6973733C647}"/>
  </w:font>
  <w:font w:name="NunitoSans-Light">
    <w:altName w:val="Calibri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unito Sans Black">
    <w:altName w:val="Calibri"/>
    <w:panose1 w:val="020B0604020202020204"/>
    <w:charset w:val="4D"/>
    <w:family w:val="auto"/>
    <w:pitch w:val="variable"/>
    <w:sig w:usb0="20000007" w:usb1="00000001" w:usb2="00000000" w:usb3="00000000" w:csb0="00000193" w:csb1="00000000"/>
    <w:embedRegular r:id="rId12" w:fontKey="{27539A8E-6B22-4A41-8B99-1E1E77B52DE1}"/>
    <w:embedBold r:id="rId13" w:fontKey="{31699A99-55A4-5549-9864-32E88BC51848}"/>
  </w:font>
  <w:font w:name="NunitoSans-Black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14" w:fontKey="{A0F17AED-2EC7-C140-9CFB-F4E7AB03D14E}"/>
    <w:embedBold r:id="rId15" w:fontKey="{AAFD7EC8-5005-CE4E-8CB3-B1D84660022B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529E06D3-53B3-9F4E-BDFB-12A6B26410DD}"/>
  </w:font>
  <w:font w:name="Nunito Light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17" w:fontKey="{04DFE9F6-6E44-BA4C-8D82-1BF5504BEEFF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1" w:fontKey="{AB85A064-D5EF-5940-90C8-E4615B6AF674}"/>
  </w:font>
  <w:font w:name="Nunito Sans Regular">
    <w:altName w:val="Nunito Sans"/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22" w:fontKey="{AB27ABCC-B7A8-0242-8400-C86A1A7D3D7C}"/>
    <w:embedBold r:id="rId23" w:fontKey="{46A47718-0743-9F40-AB71-B50B5B2890A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4" w:fontKey="{871FFAA6-2B4F-3941-9705-15631A117FFE}"/>
    <w:embedBold r:id="rId25" w:fontKey="{1DF31B05-ECA7-5D4B-AC27-E44A6A243320}"/>
  </w:font>
  <w:font w:name="Nunito Sans Normal">
    <w:altName w:val="Nunito Sans"/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26" w:fontKey="{75416F33-6558-974E-84FB-6A9216857BC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7" w:fontKey="{B92C563F-A1A1-544B-B461-683EB1DE40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FDB48" w14:textId="77777777" w:rsidR="002A661F" w:rsidRDefault="002A66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F4166" w14:textId="1CBF2020" w:rsidR="00465843" w:rsidRPr="002A661F" w:rsidRDefault="000D3460" w:rsidP="005F704E">
    <w:pPr>
      <w:pStyle w:val="Heading3"/>
      <w:rPr>
        <w:rFonts w:ascii="Nunito Sans Normal" w:hAnsi="Nunito Sans Normal"/>
      </w:rPr>
    </w:pPr>
    <w:r w:rsidRPr="002A661F">
      <w:rPr>
        <w:rFonts w:ascii="Nunito Sans Normal" w:hAnsi="Nunito Sans Normal"/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F677FEF" wp14:editId="2D5992A3">
          <wp:simplePos x="0" y="0"/>
          <wp:positionH relativeFrom="margin">
            <wp:posOffset>8891452</wp:posOffset>
          </wp:positionH>
          <wp:positionV relativeFrom="paragraph">
            <wp:posOffset>-591405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3951" w:rsidRPr="002A661F">
      <w:rPr>
        <w:rFonts w:ascii="Nunito Sans Normal" w:hAnsi="Nunito Sans Normal"/>
        <w:szCs w:val="20"/>
      </w:rPr>
      <w:t>5</w:t>
    </w:r>
    <w:r w:rsidR="004F3951" w:rsidRPr="002A661F">
      <w:rPr>
        <w:rFonts w:ascii="Nunito Sans Normal" w:hAnsi="Nunito Sans Normal"/>
        <w:szCs w:val="20"/>
        <w:vertAlign w:val="superscript"/>
      </w:rPr>
      <w:t>th</w:t>
    </w:r>
    <w:r w:rsidR="004F3951" w:rsidRPr="002A661F">
      <w:rPr>
        <w:rFonts w:ascii="Nunito Sans Normal" w:hAnsi="Nunito Sans Normal"/>
        <w:szCs w:val="20"/>
      </w:rPr>
      <w:t xml:space="preserve"> Boston</w:t>
    </w:r>
    <w:r w:rsidR="006D3CFA" w:rsidRPr="002A661F">
      <w:rPr>
        <w:rFonts w:ascii="Nunito Sans Normal" w:hAnsi="Nunito Sans Normal"/>
        <w:szCs w:val="20"/>
      </w:rPr>
      <w:t xml:space="preserve"> – </w:t>
    </w:r>
    <w:r w:rsidR="00575177" w:rsidRPr="002A661F">
      <w:rPr>
        <w:rFonts w:ascii="Nunito Sans Normal" w:hAnsi="Nunito Sans Normal"/>
        <w:szCs w:val="20"/>
      </w:rPr>
      <w:t>Camping</w:t>
    </w:r>
    <w:r w:rsidR="00895B01" w:rsidRPr="002A661F">
      <w:rPr>
        <w:rFonts w:ascii="Nunito Sans Normal" w:hAnsi="Nunito Sans Normal"/>
        <w:szCs w:val="20"/>
      </w:rPr>
      <w:t>/</w:t>
    </w:r>
    <w:proofErr w:type="spellStart"/>
    <w:r w:rsidR="00895B01" w:rsidRPr="002A661F">
      <w:rPr>
        <w:rFonts w:ascii="Nunito Sans Normal" w:hAnsi="Nunito Sans Normal"/>
        <w:szCs w:val="20"/>
      </w:rPr>
      <w:t>sleepover</w:t>
    </w:r>
    <w:proofErr w:type="spellEnd"/>
    <w:r w:rsidR="00895B01" w:rsidRPr="002A661F">
      <w:rPr>
        <w:rFonts w:ascii="Nunito Sans Normal" w:hAnsi="Nunito Sans Normal"/>
        <w:szCs w:val="20"/>
      </w:rPr>
      <w:t xml:space="preserve"> at </w:t>
    </w:r>
    <w:proofErr w:type="spellStart"/>
    <w:r w:rsidR="00895B01" w:rsidRPr="002A661F">
      <w:rPr>
        <w:rFonts w:ascii="Nunito Sans Normal" w:hAnsi="Nunito Sans Normal"/>
        <w:szCs w:val="20"/>
      </w:rPr>
      <w:t>scout</w:t>
    </w:r>
    <w:proofErr w:type="spellEnd"/>
    <w:r w:rsidR="00895B01" w:rsidRPr="002A661F">
      <w:rPr>
        <w:rFonts w:ascii="Nunito Sans Normal" w:hAnsi="Nunito Sans Normal"/>
        <w:szCs w:val="20"/>
      </w:rPr>
      <w:t xml:space="preserve"> </w:t>
    </w:r>
    <w:proofErr w:type="spellStart"/>
    <w:r w:rsidR="00895B01" w:rsidRPr="002A661F">
      <w:rPr>
        <w:rFonts w:ascii="Nunito Sans Normal" w:hAnsi="Nunito Sans Normal"/>
        <w:szCs w:val="20"/>
      </w:rPr>
      <w:t>premises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08C75" w14:textId="77777777" w:rsidR="002A661F" w:rsidRDefault="002A66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E1557" w14:textId="77777777" w:rsidR="00097C77" w:rsidRDefault="00097C77">
      <w:r>
        <w:separator/>
      </w:r>
    </w:p>
  </w:footnote>
  <w:footnote w:type="continuationSeparator" w:id="0">
    <w:p w14:paraId="0C3384FE" w14:textId="77777777" w:rsidR="00097C77" w:rsidRDefault="00097C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814F7" w14:textId="77777777" w:rsidR="002A661F" w:rsidRDefault="002A66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A02F9" w14:textId="436A989F" w:rsidR="008349D7" w:rsidRPr="008349D7" w:rsidRDefault="7AEACF33" w:rsidP="008349D7">
    <w:pPr>
      <w:pStyle w:val="Heading4"/>
    </w:pPr>
    <w:r>
      <w:t>Risk assessment – Camping</w:t>
    </w:r>
    <w:r w:rsidR="00895B01">
      <w:t>/sleepover at scout premises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4737C" w14:textId="77777777" w:rsidR="002A661F" w:rsidRDefault="002A66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210B95"/>
    <w:multiLevelType w:val="hybridMultilevel"/>
    <w:tmpl w:val="DFFAF56A"/>
    <w:lvl w:ilvl="0" w:tplc="4672FB72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737027"/>
    <w:multiLevelType w:val="hybridMultilevel"/>
    <w:tmpl w:val="6E60C582"/>
    <w:lvl w:ilvl="0" w:tplc="61682E10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1DAB6408"/>
    <w:multiLevelType w:val="hybridMultilevel"/>
    <w:tmpl w:val="9FDAE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D344B3"/>
    <w:multiLevelType w:val="hybridMultilevel"/>
    <w:tmpl w:val="75FE2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312A32"/>
    <w:multiLevelType w:val="hybridMultilevel"/>
    <w:tmpl w:val="7FB25B98"/>
    <w:lvl w:ilvl="0" w:tplc="26D29534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BA2241"/>
    <w:multiLevelType w:val="hybridMultilevel"/>
    <w:tmpl w:val="B8F8B490"/>
    <w:lvl w:ilvl="0" w:tplc="76169082">
      <w:start w:val="1"/>
      <w:numFmt w:val="bullet"/>
      <w:lvlText w:val="·"/>
      <w:lvlJc w:val="left"/>
      <w:pPr>
        <w:ind w:left="576" w:hanging="25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B63D12">
      <w:start w:val="1"/>
      <w:numFmt w:val="bullet"/>
      <w:lvlText w:val="o"/>
      <w:lvlJc w:val="left"/>
      <w:pPr>
        <w:ind w:left="129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BBE4C80">
      <w:start w:val="1"/>
      <w:numFmt w:val="bullet"/>
      <w:lvlText w:val="▪"/>
      <w:lvlJc w:val="left"/>
      <w:pPr>
        <w:ind w:left="201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7E09282">
      <w:start w:val="1"/>
      <w:numFmt w:val="bullet"/>
      <w:lvlText w:val="·"/>
      <w:lvlJc w:val="left"/>
      <w:pPr>
        <w:ind w:left="2736" w:hanging="25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CEE44D8">
      <w:start w:val="1"/>
      <w:numFmt w:val="bullet"/>
      <w:lvlText w:val="o"/>
      <w:lvlJc w:val="left"/>
      <w:pPr>
        <w:ind w:left="345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4704FB2">
      <w:start w:val="1"/>
      <w:numFmt w:val="bullet"/>
      <w:lvlText w:val="▪"/>
      <w:lvlJc w:val="left"/>
      <w:pPr>
        <w:ind w:left="417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04A74FA">
      <w:start w:val="1"/>
      <w:numFmt w:val="bullet"/>
      <w:lvlText w:val="·"/>
      <w:lvlJc w:val="left"/>
      <w:pPr>
        <w:ind w:left="4896" w:hanging="25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54AC7AC">
      <w:start w:val="1"/>
      <w:numFmt w:val="bullet"/>
      <w:lvlText w:val="o"/>
      <w:lvlJc w:val="left"/>
      <w:pPr>
        <w:ind w:left="561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3B2C082">
      <w:start w:val="1"/>
      <w:numFmt w:val="bullet"/>
      <w:lvlText w:val="▪"/>
      <w:lvlJc w:val="left"/>
      <w:pPr>
        <w:ind w:left="633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28BA314C"/>
    <w:multiLevelType w:val="hybridMultilevel"/>
    <w:tmpl w:val="EB1AC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31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27A2A93"/>
    <w:multiLevelType w:val="multilevel"/>
    <w:tmpl w:val="F8BE1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B200CA3"/>
    <w:multiLevelType w:val="hybridMultilevel"/>
    <w:tmpl w:val="0146206E"/>
    <w:lvl w:ilvl="0" w:tplc="A68A66F0">
      <w:start w:val="1"/>
      <w:numFmt w:val="bullet"/>
      <w:lvlText w:val="·"/>
      <w:lvlJc w:val="left"/>
      <w:pPr>
        <w:ind w:left="576" w:hanging="25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77EA9AC">
      <w:start w:val="1"/>
      <w:numFmt w:val="bullet"/>
      <w:lvlText w:val="o"/>
      <w:lvlJc w:val="left"/>
      <w:pPr>
        <w:ind w:left="129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7A622C">
      <w:start w:val="1"/>
      <w:numFmt w:val="bullet"/>
      <w:lvlText w:val="▪"/>
      <w:lvlJc w:val="left"/>
      <w:pPr>
        <w:ind w:left="201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7D25EC6">
      <w:start w:val="1"/>
      <w:numFmt w:val="bullet"/>
      <w:lvlText w:val="·"/>
      <w:lvlJc w:val="left"/>
      <w:pPr>
        <w:ind w:left="2736" w:hanging="25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068A40C">
      <w:start w:val="1"/>
      <w:numFmt w:val="bullet"/>
      <w:lvlText w:val="o"/>
      <w:lvlJc w:val="left"/>
      <w:pPr>
        <w:ind w:left="345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5C9E2A">
      <w:start w:val="1"/>
      <w:numFmt w:val="bullet"/>
      <w:lvlText w:val="▪"/>
      <w:lvlJc w:val="left"/>
      <w:pPr>
        <w:ind w:left="417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90AA4A">
      <w:start w:val="1"/>
      <w:numFmt w:val="bullet"/>
      <w:lvlText w:val="·"/>
      <w:lvlJc w:val="left"/>
      <w:pPr>
        <w:ind w:left="4896" w:hanging="25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82C1FC">
      <w:start w:val="1"/>
      <w:numFmt w:val="bullet"/>
      <w:lvlText w:val="o"/>
      <w:lvlJc w:val="left"/>
      <w:pPr>
        <w:ind w:left="561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FC7022">
      <w:start w:val="1"/>
      <w:numFmt w:val="bullet"/>
      <w:lvlText w:val="▪"/>
      <w:lvlJc w:val="left"/>
      <w:pPr>
        <w:ind w:left="633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3F4F7E75"/>
    <w:multiLevelType w:val="hybridMultilevel"/>
    <w:tmpl w:val="2744D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79D13C2"/>
    <w:multiLevelType w:val="hybridMultilevel"/>
    <w:tmpl w:val="65143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B10695"/>
    <w:multiLevelType w:val="hybridMultilevel"/>
    <w:tmpl w:val="5D3C6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8E210C"/>
    <w:multiLevelType w:val="hybridMultilevel"/>
    <w:tmpl w:val="FCE45DD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4"/>
        </w:tabs>
        <w:ind w:left="39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8709421">
    <w:abstractNumId w:val="20"/>
  </w:num>
  <w:num w:numId="2" w16cid:durableId="179272319">
    <w:abstractNumId w:val="30"/>
  </w:num>
  <w:num w:numId="3" w16cid:durableId="498422859">
    <w:abstractNumId w:val="37"/>
  </w:num>
  <w:num w:numId="4" w16cid:durableId="109403988">
    <w:abstractNumId w:val="18"/>
  </w:num>
  <w:num w:numId="5" w16cid:durableId="936598747">
    <w:abstractNumId w:val="31"/>
  </w:num>
  <w:num w:numId="6" w16cid:durableId="1479103309">
    <w:abstractNumId w:val="0"/>
  </w:num>
  <w:num w:numId="7" w16cid:durableId="1132212366">
    <w:abstractNumId w:val="1"/>
  </w:num>
  <w:num w:numId="8" w16cid:durableId="179391559">
    <w:abstractNumId w:val="2"/>
  </w:num>
  <w:num w:numId="9" w16cid:durableId="479002795">
    <w:abstractNumId w:val="3"/>
  </w:num>
  <w:num w:numId="10" w16cid:durableId="701246294">
    <w:abstractNumId w:val="8"/>
  </w:num>
  <w:num w:numId="11" w16cid:durableId="1712343547">
    <w:abstractNumId w:val="4"/>
  </w:num>
  <w:num w:numId="12" w16cid:durableId="316881470">
    <w:abstractNumId w:val="5"/>
  </w:num>
  <w:num w:numId="13" w16cid:durableId="988241525">
    <w:abstractNumId w:val="6"/>
  </w:num>
  <w:num w:numId="14" w16cid:durableId="1650594788">
    <w:abstractNumId w:val="7"/>
  </w:num>
  <w:num w:numId="15" w16cid:durableId="62874636">
    <w:abstractNumId w:val="9"/>
  </w:num>
  <w:num w:numId="16" w16cid:durableId="218588571">
    <w:abstractNumId w:val="14"/>
  </w:num>
  <w:num w:numId="17" w16cid:durableId="1164515741">
    <w:abstractNumId w:val="25"/>
  </w:num>
  <w:num w:numId="18" w16cid:durableId="1271814808">
    <w:abstractNumId w:val="17"/>
  </w:num>
  <w:num w:numId="19" w16cid:durableId="873350345">
    <w:abstractNumId w:val="45"/>
  </w:num>
  <w:num w:numId="20" w16cid:durableId="1406798077">
    <w:abstractNumId w:val="41"/>
  </w:num>
  <w:num w:numId="21" w16cid:durableId="537738051">
    <w:abstractNumId w:val="46"/>
  </w:num>
  <w:num w:numId="22" w16cid:durableId="52968444">
    <w:abstractNumId w:val="39"/>
  </w:num>
  <w:num w:numId="23" w16cid:durableId="1441757760">
    <w:abstractNumId w:val="15"/>
  </w:num>
  <w:num w:numId="24" w16cid:durableId="1057777704">
    <w:abstractNumId w:val="16"/>
  </w:num>
  <w:num w:numId="25" w16cid:durableId="1160774845">
    <w:abstractNumId w:val="32"/>
  </w:num>
  <w:num w:numId="26" w16cid:durableId="7410489">
    <w:abstractNumId w:val="24"/>
  </w:num>
  <w:num w:numId="27" w16cid:durableId="1686050283">
    <w:abstractNumId w:val="11"/>
  </w:num>
  <w:num w:numId="28" w16cid:durableId="48724728">
    <w:abstractNumId w:val="19"/>
  </w:num>
  <w:num w:numId="29" w16cid:durableId="253830264">
    <w:abstractNumId w:val="26"/>
  </w:num>
  <w:num w:numId="30" w16cid:durableId="162864343">
    <w:abstractNumId w:val="40"/>
  </w:num>
  <w:num w:numId="31" w16cid:durableId="633829789">
    <w:abstractNumId w:val="43"/>
  </w:num>
  <w:num w:numId="32" w16cid:durableId="549070968">
    <w:abstractNumId w:val="42"/>
  </w:num>
  <w:num w:numId="33" w16cid:durableId="1238399511">
    <w:abstractNumId w:val="23"/>
  </w:num>
  <w:num w:numId="34" w16cid:durableId="1868719321">
    <w:abstractNumId w:val="27"/>
  </w:num>
  <w:num w:numId="35" w16cid:durableId="1079983786">
    <w:abstractNumId w:val="12"/>
  </w:num>
  <w:num w:numId="36" w16cid:durableId="1998414469">
    <w:abstractNumId w:val="13"/>
  </w:num>
  <w:num w:numId="37" w16cid:durableId="503008358">
    <w:abstractNumId w:val="10"/>
  </w:num>
  <w:num w:numId="38" w16cid:durableId="730814938">
    <w:abstractNumId w:val="21"/>
  </w:num>
  <w:num w:numId="39" w16cid:durableId="1247693463">
    <w:abstractNumId w:val="38"/>
  </w:num>
  <w:num w:numId="40" w16cid:durableId="1230774113">
    <w:abstractNumId w:val="33"/>
  </w:num>
  <w:num w:numId="41" w16cid:durableId="239948743">
    <w:abstractNumId w:val="44"/>
  </w:num>
  <w:num w:numId="42" w16cid:durableId="647249404">
    <w:abstractNumId w:val="29"/>
  </w:num>
  <w:num w:numId="43" w16cid:durableId="504055457">
    <w:abstractNumId w:val="22"/>
  </w:num>
  <w:num w:numId="44" w16cid:durableId="578638993">
    <w:abstractNumId w:val="34"/>
  </w:num>
  <w:num w:numId="45" w16cid:durableId="1345475934">
    <w:abstractNumId w:val="28"/>
  </w:num>
  <w:num w:numId="46" w16cid:durableId="1178927225">
    <w:abstractNumId w:val="36"/>
  </w:num>
  <w:num w:numId="47" w16cid:durableId="133001395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01B4"/>
    <w:rsid w:val="00023CFB"/>
    <w:rsid w:val="000262D7"/>
    <w:rsid w:val="00031277"/>
    <w:rsid w:val="00034967"/>
    <w:rsid w:val="00045365"/>
    <w:rsid w:val="00062407"/>
    <w:rsid w:val="00064B38"/>
    <w:rsid w:val="000702F6"/>
    <w:rsid w:val="0007519C"/>
    <w:rsid w:val="00081C6A"/>
    <w:rsid w:val="0009099A"/>
    <w:rsid w:val="0009213D"/>
    <w:rsid w:val="00097C77"/>
    <w:rsid w:val="000A48F6"/>
    <w:rsid w:val="000C398A"/>
    <w:rsid w:val="000D1535"/>
    <w:rsid w:val="000D3460"/>
    <w:rsid w:val="000D5A10"/>
    <w:rsid w:val="000D62CF"/>
    <w:rsid w:val="000E1649"/>
    <w:rsid w:val="00102EA0"/>
    <w:rsid w:val="001327A0"/>
    <w:rsid w:val="00134916"/>
    <w:rsid w:val="001362C2"/>
    <w:rsid w:val="00145FCE"/>
    <w:rsid w:val="0014608D"/>
    <w:rsid w:val="00162967"/>
    <w:rsid w:val="00165FC8"/>
    <w:rsid w:val="00166993"/>
    <w:rsid w:val="00174709"/>
    <w:rsid w:val="00193443"/>
    <w:rsid w:val="001A796A"/>
    <w:rsid w:val="001B64F7"/>
    <w:rsid w:val="001B69B6"/>
    <w:rsid w:val="001B6D1F"/>
    <w:rsid w:val="001C5578"/>
    <w:rsid w:val="001C60E8"/>
    <w:rsid w:val="001D2A32"/>
    <w:rsid w:val="001E059D"/>
    <w:rsid w:val="001F02DE"/>
    <w:rsid w:val="002000F0"/>
    <w:rsid w:val="00201A76"/>
    <w:rsid w:val="0021755A"/>
    <w:rsid w:val="0022209E"/>
    <w:rsid w:val="00223989"/>
    <w:rsid w:val="00244B07"/>
    <w:rsid w:val="002567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8663B"/>
    <w:rsid w:val="0028776B"/>
    <w:rsid w:val="00287B3E"/>
    <w:rsid w:val="00291697"/>
    <w:rsid w:val="00292F1B"/>
    <w:rsid w:val="002978F5"/>
    <w:rsid w:val="002A3BE1"/>
    <w:rsid w:val="002A661F"/>
    <w:rsid w:val="002A74C0"/>
    <w:rsid w:val="002B26B7"/>
    <w:rsid w:val="002C1ABD"/>
    <w:rsid w:val="002C5F0E"/>
    <w:rsid w:val="002D1BF0"/>
    <w:rsid w:val="002E559B"/>
    <w:rsid w:val="002E69D3"/>
    <w:rsid w:val="002F3482"/>
    <w:rsid w:val="003043AE"/>
    <w:rsid w:val="0031006A"/>
    <w:rsid w:val="00313BA5"/>
    <w:rsid w:val="0031790E"/>
    <w:rsid w:val="00336B4D"/>
    <w:rsid w:val="0033757F"/>
    <w:rsid w:val="0034438D"/>
    <w:rsid w:val="003449D0"/>
    <w:rsid w:val="003550EE"/>
    <w:rsid w:val="003602DB"/>
    <w:rsid w:val="0036051E"/>
    <w:rsid w:val="003624F2"/>
    <w:rsid w:val="00370A7E"/>
    <w:rsid w:val="003741E1"/>
    <w:rsid w:val="00383932"/>
    <w:rsid w:val="003942C9"/>
    <w:rsid w:val="003A12DA"/>
    <w:rsid w:val="003B3BC5"/>
    <w:rsid w:val="003B4982"/>
    <w:rsid w:val="003C1889"/>
    <w:rsid w:val="003C336D"/>
    <w:rsid w:val="003C50D9"/>
    <w:rsid w:val="003D1109"/>
    <w:rsid w:val="003E0A04"/>
    <w:rsid w:val="00406854"/>
    <w:rsid w:val="00406F2B"/>
    <w:rsid w:val="00407415"/>
    <w:rsid w:val="00407A72"/>
    <w:rsid w:val="00421FE7"/>
    <w:rsid w:val="00433940"/>
    <w:rsid w:val="00434543"/>
    <w:rsid w:val="004367FB"/>
    <w:rsid w:val="00465843"/>
    <w:rsid w:val="00467139"/>
    <w:rsid w:val="0047668F"/>
    <w:rsid w:val="00481F72"/>
    <w:rsid w:val="00483BA1"/>
    <w:rsid w:val="004900C8"/>
    <w:rsid w:val="00490E11"/>
    <w:rsid w:val="004912C6"/>
    <w:rsid w:val="004A4D8A"/>
    <w:rsid w:val="004B14D9"/>
    <w:rsid w:val="004B7331"/>
    <w:rsid w:val="004C0BB8"/>
    <w:rsid w:val="004C3884"/>
    <w:rsid w:val="004C6902"/>
    <w:rsid w:val="004E1C74"/>
    <w:rsid w:val="004E31E2"/>
    <w:rsid w:val="004E37CB"/>
    <w:rsid w:val="004E768C"/>
    <w:rsid w:val="004F00DA"/>
    <w:rsid w:val="004F13BA"/>
    <w:rsid w:val="004F3951"/>
    <w:rsid w:val="00504283"/>
    <w:rsid w:val="005043C0"/>
    <w:rsid w:val="005118C5"/>
    <w:rsid w:val="0052300B"/>
    <w:rsid w:val="00526CDC"/>
    <w:rsid w:val="00537D6B"/>
    <w:rsid w:val="00551736"/>
    <w:rsid w:val="00560CFE"/>
    <w:rsid w:val="00561937"/>
    <w:rsid w:val="00575177"/>
    <w:rsid w:val="00584D83"/>
    <w:rsid w:val="00591F70"/>
    <w:rsid w:val="005A0067"/>
    <w:rsid w:val="005C0CFD"/>
    <w:rsid w:val="005C0DF6"/>
    <w:rsid w:val="005C37BD"/>
    <w:rsid w:val="005C3B4F"/>
    <w:rsid w:val="005C4EE1"/>
    <w:rsid w:val="005C6E78"/>
    <w:rsid w:val="005E5C2E"/>
    <w:rsid w:val="005F704E"/>
    <w:rsid w:val="0060387A"/>
    <w:rsid w:val="00604AAD"/>
    <w:rsid w:val="00607312"/>
    <w:rsid w:val="00610801"/>
    <w:rsid w:val="00624EBA"/>
    <w:rsid w:val="00652A06"/>
    <w:rsid w:val="00655BBF"/>
    <w:rsid w:val="00656BD1"/>
    <w:rsid w:val="0066293D"/>
    <w:rsid w:val="006664DF"/>
    <w:rsid w:val="00672A20"/>
    <w:rsid w:val="0068021F"/>
    <w:rsid w:val="00681D40"/>
    <w:rsid w:val="0068491B"/>
    <w:rsid w:val="00684B87"/>
    <w:rsid w:val="0068729E"/>
    <w:rsid w:val="00695B8D"/>
    <w:rsid w:val="006A7240"/>
    <w:rsid w:val="006B0710"/>
    <w:rsid w:val="006B2FFC"/>
    <w:rsid w:val="006B735A"/>
    <w:rsid w:val="006C2F5D"/>
    <w:rsid w:val="006C4103"/>
    <w:rsid w:val="006D3CFA"/>
    <w:rsid w:val="006E0AE3"/>
    <w:rsid w:val="006E26F7"/>
    <w:rsid w:val="006E4079"/>
    <w:rsid w:val="006E5E62"/>
    <w:rsid w:val="006E7401"/>
    <w:rsid w:val="006E797F"/>
    <w:rsid w:val="006F00CD"/>
    <w:rsid w:val="006F025D"/>
    <w:rsid w:val="006F5169"/>
    <w:rsid w:val="006F5D9A"/>
    <w:rsid w:val="0071703B"/>
    <w:rsid w:val="00721886"/>
    <w:rsid w:val="00726873"/>
    <w:rsid w:val="00727452"/>
    <w:rsid w:val="00727784"/>
    <w:rsid w:val="007306C6"/>
    <w:rsid w:val="007372AF"/>
    <w:rsid w:val="007427DF"/>
    <w:rsid w:val="0074749C"/>
    <w:rsid w:val="00756C1A"/>
    <w:rsid w:val="007571A7"/>
    <w:rsid w:val="00781101"/>
    <w:rsid w:val="00781757"/>
    <w:rsid w:val="007A49B1"/>
    <w:rsid w:val="007B6BE0"/>
    <w:rsid w:val="007C25D3"/>
    <w:rsid w:val="007D59DA"/>
    <w:rsid w:val="007E4EC2"/>
    <w:rsid w:val="007E58C6"/>
    <w:rsid w:val="007E75E9"/>
    <w:rsid w:val="00814A8E"/>
    <w:rsid w:val="00815AE9"/>
    <w:rsid w:val="0083156C"/>
    <w:rsid w:val="008349D7"/>
    <w:rsid w:val="00835F1D"/>
    <w:rsid w:val="008402C3"/>
    <w:rsid w:val="008429C5"/>
    <w:rsid w:val="00844F5B"/>
    <w:rsid w:val="0084623F"/>
    <w:rsid w:val="008473D8"/>
    <w:rsid w:val="00857B10"/>
    <w:rsid w:val="00870DCA"/>
    <w:rsid w:val="00882543"/>
    <w:rsid w:val="00893C6F"/>
    <w:rsid w:val="0089425D"/>
    <w:rsid w:val="00895B01"/>
    <w:rsid w:val="00897FE0"/>
    <w:rsid w:val="008A3608"/>
    <w:rsid w:val="008A3A8F"/>
    <w:rsid w:val="008B437A"/>
    <w:rsid w:val="008B67A6"/>
    <w:rsid w:val="008C0FBF"/>
    <w:rsid w:val="008C6CCD"/>
    <w:rsid w:val="008E0738"/>
    <w:rsid w:val="008E1C47"/>
    <w:rsid w:val="008E4F93"/>
    <w:rsid w:val="008F2B2A"/>
    <w:rsid w:val="008F45A0"/>
    <w:rsid w:val="008F5881"/>
    <w:rsid w:val="00904B6F"/>
    <w:rsid w:val="0091226B"/>
    <w:rsid w:val="0092003B"/>
    <w:rsid w:val="0092652A"/>
    <w:rsid w:val="009357AE"/>
    <w:rsid w:val="009365F8"/>
    <w:rsid w:val="00940728"/>
    <w:rsid w:val="009432A4"/>
    <w:rsid w:val="00950FCF"/>
    <w:rsid w:val="00966CA4"/>
    <w:rsid w:val="00972810"/>
    <w:rsid w:val="00976098"/>
    <w:rsid w:val="00986207"/>
    <w:rsid w:val="00992CB2"/>
    <w:rsid w:val="00993843"/>
    <w:rsid w:val="009A48B5"/>
    <w:rsid w:val="009B7A96"/>
    <w:rsid w:val="009C3A19"/>
    <w:rsid w:val="009C3CC6"/>
    <w:rsid w:val="009C41BB"/>
    <w:rsid w:val="009C4CAA"/>
    <w:rsid w:val="009C505A"/>
    <w:rsid w:val="009D1CC2"/>
    <w:rsid w:val="009D3D6F"/>
    <w:rsid w:val="009E2E36"/>
    <w:rsid w:val="009F20AE"/>
    <w:rsid w:val="009F4294"/>
    <w:rsid w:val="009F7FA2"/>
    <w:rsid w:val="00A17A3E"/>
    <w:rsid w:val="00A30463"/>
    <w:rsid w:val="00A5180C"/>
    <w:rsid w:val="00A56BF0"/>
    <w:rsid w:val="00A907C7"/>
    <w:rsid w:val="00A94D85"/>
    <w:rsid w:val="00AA114F"/>
    <w:rsid w:val="00AA7259"/>
    <w:rsid w:val="00AB03ED"/>
    <w:rsid w:val="00AB5D62"/>
    <w:rsid w:val="00AC0D0E"/>
    <w:rsid w:val="00AC4085"/>
    <w:rsid w:val="00AF5606"/>
    <w:rsid w:val="00AF6EFD"/>
    <w:rsid w:val="00B051F3"/>
    <w:rsid w:val="00B11683"/>
    <w:rsid w:val="00B117A9"/>
    <w:rsid w:val="00B161C6"/>
    <w:rsid w:val="00B2380E"/>
    <w:rsid w:val="00B24CE0"/>
    <w:rsid w:val="00B30BD2"/>
    <w:rsid w:val="00B349AE"/>
    <w:rsid w:val="00B36CCF"/>
    <w:rsid w:val="00B370D3"/>
    <w:rsid w:val="00B414F4"/>
    <w:rsid w:val="00B461AD"/>
    <w:rsid w:val="00B51FB0"/>
    <w:rsid w:val="00B81BA4"/>
    <w:rsid w:val="00B87751"/>
    <w:rsid w:val="00B91396"/>
    <w:rsid w:val="00B95CCA"/>
    <w:rsid w:val="00BA5D43"/>
    <w:rsid w:val="00BB1D4C"/>
    <w:rsid w:val="00BB6AFE"/>
    <w:rsid w:val="00BD428E"/>
    <w:rsid w:val="00BD70F5"/>
    <w:rsid w:val="00BE7B9C"/>
    <w:rsid w:val="00BF0229"/>
    <w:rsid w:val="00BF04FF"/>
    <w:rsid w:val="00BF42E6"/>
    <w:rsid w:val="00BF7AEF"/>
    <w:rsid w:val="00C01AF5"/>
    <w:rsid w:val="00C10E3A"/>
    <w:rsid w:val="00C15FFF"/>
    <w:rsid w:val="00C23A39"/>
    <w:rsid w:val="00C42A70"/>
    <w:rsid w:val="00C432B5"/>
    <w:rsid w:val="00C43F0A"/>
    <w:rsid w:val="00C46720"/>
    <w:rsid w:val="00C517A0"/>
    <w:rsid w:val="00C623C8"/>
    <w:rsid w:val="00C629E3"/>
    <w:rsid w:val="00C7207F"/>
    <w:rsid w:val="00C76899"/>
    <w:rsid w:val="00C810F1"/>
    <w:rsid w:val="00C94106"/>
    <w:rsid w:val="00C96203"/>
    <w:rsid w:val="00CA178F"/>
    <w:rsid w:val="00CA38D8"/>
    <w:rsid w:val="00CA4061"/>
    <w:rsid w:val="00CB79E5"/>
    <w:rsid w:val="00CC1B7E"/>
    <w:rsid w:val="00CD04D1"/>
    <w:rsid w:val="00CD57BB"/>
    <w:rsid w:val="00CE188D"/>
    <w:rsid w:val="00CE4424"/>
    <w:rsid w:val="00CF1DBF"/>
    <w:rsid w:val="00CF448B"/>
    <w:rsid w:val="00CF7E52"/>
    <w:rsid w:val="00D04DAD"/>
    <w:rsid w:val="00D12DD7"/>
    <w:rsid w:val="00D174F2"/>
    <w:rsid w:val="00D217F6"/>
    <w:rsid w:val="00D2509E"/>
    <w:rsid w:val="00D4270F"/>
    <w:rsid w:val="00D75083"/>
    <w:rsid w:val="00D75E7C"/>
    <w:rsid w:val="00D769A4"/>
    <w:rsid w:val="00D832FC"/>
    <w:rsid w:val="00D83ACF"/>
    <w:rsid w:val="00D9530F"/>
    <w:rsid w:val="00D95E26"/>
    <w:rsid w:val="00DA5BE6"/>
    <w:rsid w:val="00DA63B2"/>
    <w:rsid w:val="00DB42DD"/>
    <w:rsid w:val="00DD1A3A"/>
    <w:rsid w:val="00DF3D34"/>
    <w:rsid w:val="00E0543B"/>
    <w:rsid w:val="00E10F3C"/>
    <w:rsid w:val="00E11BBD"/>
    <w:rsid w:val="00E122A2"/>
    <w:rsid w:val="00E430D7"/>
    <w:rsid w:val="00E431A1"/>
    <w:rsid w:val="00E524C2"/>
    <w:rsid w:val="00E53F42"/>
    <w:rsid w:val="00E60724"/>
    <w:rsid w:val="00E6290A"/>
    <w:rsid w:val="00E66A1F"/>
    <w:rsid w:val="00E67165"/>
    <w:rsid w:val="00E80696"/>
    <w:rsid w:val="00E82A23"/>
    <w:rsid w:val="00EA1FA8"/>
    <w:rsid w:val="00EA6EEF"/>
    <w:rsid w:val="00EB3D6F"/>
    <w:rsid w:val="00EC221A"/>
    <w:rsid w:val="00EC4AE7"/>
    <w:rsid w:val="00EC5991"/>
    <w:rsid w:val="00ED558A"/>
    <w:rsid w:val="00ED6B46"/>
    <w:rsid w:val="00ED7486"/>
    <w:rsid w:val="00EF6D38"/>
    <w:rsid w:val="00F047AC"/>
    <w:rsid w:val="00F176A8"/>
    <w:rsid w:val="00F26596"/>
    <w:rsid w:val="00F34350"/>
    <w:rsid w:val="00F37816"/>
    <w:rsid w:val="00F46F09"/>
    <w:rsid w:val="00F512A6"/>
    <w:rsid w:val="00F51AF6"/>
    <w:rsid w:val="00F56051"/>
    <w:rsid w:val="00F64801"/>
    <w:rsid w:val="00F65513"/>
    <w:rsid w:val="00F77854"/>
    <w:rsid w:val="00F909B6"/>
    <w:rsid w:val="00F91EC6"/>
    <w:rsid w:val="00FA3ED0"/>
    <w:rsid w:val="00FB228B"/>
    <w:rsid w:val="00FB3B35"/>
    <w:rsid w:val="00FB55A6"/>
    <w:rsid w:val="00FB58F5"/>
    <w:rsid w:val="00FC2793"/>
    <w:rsid w:val="00FC4690"/>
    <w:rsid w:val="00FD15CA"/>
    <w:rsid w:val="00FE0D04"/>
    <w:rsid w:val="00FE510B"/>
    <w:rsid w:val="142863EA"/>
    <w:rsid w:val="15CF5354"/>
    <w:rsid w:val="176B23B5"/>
    <w:rsid w:val="179B6079"/>
    <w:rsid w:val="198269A4"/>
    <w:rsid w:val="1F702AAA"/>
    <w:rsid w:val="1FDA59E4"/>
    <w:rsid w:val="2DF87689"/>
    <w:rsid w:val="3665D59F"/>
    <w:rsid w:val="36F74B61"/>
    <w:rsid w:val="3823406F"/>
    <w:rsid w:val="3F22E0AF"/>
    <w:rsid w:val="432B304A"/>
    <w:rsid w:val="43972DEB"/>
    <w:rsid w:val="4BE28095"/>
    <w:rsid w:val="5203AEA7"/>
    <w:rsid w:val="5647C268"/>
    <w:rsid w:val="5A3DCC7F"/>
    <w:rsid w:val="727381AB"/>
    <w:rsid w:val="737AD682"/>
    <w:rsid w:val="7AEACF33"/>
    <w:rsid w:val="7C869F94"/>
    <w:rsid w:val="7C9FFFB7"/>
    <w:rsid w:val="7DC9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6E9F0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870DCA"/>
    <w:rPr>
      <w:color w:val="954F72" w:themeColor="followedHyperlink"/>
      <w:u w:val="single"/>
    </w:rPr>
  </w:style>
  <w:style w:type="paragraph" w:customStyle="1" w:styleId="HeaderFooter">
    <w:name w:val="Header &amp; Footer"/>
    <w:rsid w:val="00193443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074A95-9ABD-448F-89D1-C8CC3A51E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1058</Words>
  <Characters>6036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Karen McGarry</cp:lastModifiedBy>
  <cp:revision>6</cp:revision>
  <cp:lastPrinted>2021-07-01T14:58:00Z</cp:lastPrinted>
  <dcterms:created xsi:type="dcterms:W3CDTF">2021-10-19T17:44:00Z</dcterms:created>
  <dcterms:modified xsi:type="dcterms:W3CDTF">2025-02-02T18:00:00Z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